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97b09cfc4746f3" /><Relationship Type="http://schemas.openxmlformats.org/package/2006/relationships/metadata/core-properties" Target="/package/services/metadata/core-properties/442537733704463c9a5d6ca7f2e65661.psmdcp" Id="R7dca4bb29b0b49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Новый закон о разведывательной службе Швейцарии – результат террор-менеджмента?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Разведывательная служба — это организация, которая получает, анализирует и оценивает инфор-мацию с помощью информационных, то есть секретных служб. В новом законе конкретно речь идёт о том, что швейцарская разведывательная служба имеет право прослушивать телефоны, устанавливать миниатюрные подслушивающие устройства в частных помещениях, входить в чужие компьютеры, не имея при этом обоснованного подозрения.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Сегодня мы поговорим о новом законе о разведывательной службе Швейцарии. Является ли этот закон результатом управления террором? Добрый вечер!</w:t>
        <w:br/>
        <w:t xml:space="preserve"/>
        <w:br/>
        <w:t xml:space="preserve">17 марта 2015 года Швейцарский национальный совет 119-тью голосами против 65-ти утвердил но-вый закон о разведывательной службе. Этот закон предоставляет швейцарской разведывательной службе больше полномочий, чем когда-либо раньше. Разведывательная служба — это организация, которая получает, анализирует и оценивает информацию с помощью информационных, то есть сек-ретных служб. В новом законе конкретно речь идёт о том, что швейцарская разведывательная служ-ба имеет право прослушивать телефоны, устанавливать миниатюрные подслушивающие устройства в частных помещениях, входить в чужие компьютеры, не имея при этом обоснованного подозрения. Кроме того, национальный совет утвердил кабельную разведку. Это значит, что разведывательной службе должна быть предоставлена возможность оценивать международные данные из интернета, например, если определённые понятия вводятся для поиска в Google или в E-Mail.</w:t>
        <w:br/>
        <w:t xml:space="preserve"/>
        <w:br/>
        <w:t xml:space="preserve">Основной аргумент в защиту этого закона звучал так: хотя свобода и важна, но нет свободы без безопасности. Кроме того, разведывательной службе нужны лучшие орудия, чтобы победить терро-ризм. </w:t>
        <w:br/>
        <w:t xml:space="preserve"/>
        <w:br/>
        <w:t xml:space="preserve">То, что терроризм представляется в качестве основной причины для принятия нового закона, не удивляет, ввиду всё более участившихся терактов, как недавно в Париже на Шарли Эбдо. Конечно, и этими терактами, по словам Кристофа Хёрстеля, бывшего корреспондента ARD, сознательно управляли. Выступая с докладом в «Центре внутреннего руководства» немецкой армии, Хёрстель ввёл понятие «террор-менеджмент». При этом речь, согласно его интервью каналу „Раша тудэй“ -  РТ-Дойч, шла о том, что руководство НАТО в союзе с разведыва-тельными службами в действительности не ведут войну против террора, но используют его в своих собственных целях, потому что обученные террористы, которые осуществляют теракты, очень хо-рошо известны службам безопасности и разведке  – на 95 %. Если происходит теракт, то они всегда являются его участниками. Хёрстель объяснил это на примере Исламского государства (я цитирую): „Сегодня мы знаем, что исламское государство не могло бы возникнуть без ЦРУ (американской раз-ведки), именно она начала тренировать первые формирования этой группировки в Иордании“.</w:t>
        <w:br/>
        <w:t xml:space="preserve">Далее в интервью РТ-Дойч Хёрстель пояснил, что террористический менеджмент применяется и то-гда, когда хотят ввести законы, ограничивающие гражданские права, или антидемократические зако-ны. Например: непрерывный мониторинг всех граждан. </w:t>
        <w:br/>
        <w:t xml:space="preserve">Всё же Хёрстель не одинок в своих веских высказываниях. Мишель Чоссудовский, профессор эко-номики в университете Оттавы в Канаде, во многих своих книгах и сочинениях также свидетельству-ет о том, что американская разведка создала свои собственные террористические группы для своих собственных целей и содержит их. Между тем из этого образовалась сетеподобная, взаимодей-ствующая, миллиардная система  для внедрения глобальных целей, однако всё это под прикрытием предполагаемого преследования и борьбы с созданным собственными руками терроризмом.    </w:t>
        <w:br/>
        <w:t xml:space="preserve"/>
        <w:br/>
        <w:t xml:space="preserve">Если мы некритически принимаем эти законы о мониторинге населения, то, в соответствии с этим исследованием, мы поддерживаем как раз этот террор-менеджмент. Поэтому, уважаемые зрители, желаем вам детально исследовать эти законы, чтобы однажды самим не оказаться под тотальным наблюдением и полностью ограничивающим нас контролем. </w:t>
        <w:br/>
        <w:t xml:space="preserve"/>
        <w:br/>
        <w:t xml:space="preserve">На этом я с вами прощаюсь, хорошего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www.hintergrund.de/20080806229/politik/welt/der-inszenierte-terrorrismus-die-cia-und-al-qaida.html</w:t>
        </w:r>
      </w:hyperlink>
      <w:r w:rsidR="0026191C">
        <w:rPr/>
        <w:br/>
      </w:r>
      <w:hyperlink w:history="true" r:id="rId22">
        <w:r w:rsidRPr="00F24C6F">
          <w:rPr>
            <w:rStyle w:val="Hyperlink"/>
          </w:rPr>
          <w:rPr>
            <w:sz w:val="18"/>
          </w:rPr>
          <w:t>www.parlament.ch/d/sessionen/sda-sessionen/Seiten/20150317_bsd085_nachrichtendienst.aspx</w:t>
        </w:r>
      </w:hyperlink>
      <w:r w:rsidR="0026191C">
        <w:rPr/>
        <w:br/>
      </w:r>
      <w:hyperlink w:history="true" r:id="rId23">
        <w:r w:rsidRPr="00F24C6F">
          <w:rPr>
            <w:rStyle w:val="Hyperlink"/>
          </w:rPr>
          <w:rPr>
            <w:sz w:val="18"/>
          </w:rPr>
          <w:t>http://alles-schallundrauch.blogspot.ch/2015/03/die-schweiz-ist-jetzt-ein-totaler.html</w:t>
        </w:r>
      </w:hyperlink>
      <w:r w:rsidR="0026191C">
        <w:rPr/>
        <w:br/>
      </w:r>
      <w:hyperlink w:history="true" r:id="rId24">
        <w:r w:rsidRPr="00F24C6F">
          <w:rPr>
            <w:rStyle w:val="Hyperlink"/>
          </w:rPr>
          <w:rPr>
            <w:sz w:val="18"/>
          </w:rPr>
          <w:t>www.vbs.admin.ch/internet/vbs/de/home/documentation/publication/snd_publ.parsys.82715.downloadList.18464.DownloadFile.tmp/ndbflyerd.pdf</w:t>
        </w:r>
      </w:hyperlink>
      <w:r w:rsidR="0026191C">
        <w:rPr/>
        <w:br/>
      </w:r>
      <w:hyperlink w:history="true" r:id="rId25">
        <w:r w:rsidRPr="00F24C6F">
          <w:rPr>
            <w:rStyle w:val="Hyperlink"/>
          </w:rPr>
          <w:rPr>
            <w:sz w:val="18"/>
          </w:rPr>
          <w:t>www.kla.tv/5154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#ARD-ru - </w:t>
      </w:r>
      <w:hyperlink w:history="true" r:id="rId26">
        <w:r w:rsidRPr="00F24C6F">
          <w:rPr>
            <w:rStyle w:val="Hyperlink"/>
          </w:rPr>
          <w:t>www.kla.tv/ARD-ru</w:t>
        </w:r>
      </w:hyperlink>
      <w:r w:rsidR="0026191C">
        <w:rPr/>
        <w:br/>
      </w:r>
      <w:r w:rsidR="0026191C">
        <w:rPr/>
        <w:br/>
      </w:r>
      <w:r w:rsidRPr="002B28C8">
        <w:t xml:space="preserve">#Google-ru - </w:t>
      </w:r>
      <w:hyperlink w:history="true" r:id="rId27">
        <w:r w:rsidRPr="00F24C6F">
          <w:rPr>
            <w:rStyle w:val="Hyperlink"/>
          </w:rPr>
          <w:t>www.kla.tv/Google-ru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Новый закон о разведывательной службе Швейцарии – результат террор-менеджмента?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www.kla.tv/5793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intergrund.de/20080806229/politik/welt/der-inszenierte-terrorrismus-die-cia-und-al-qaida.html" TargetMode="External" Id="rId21" /><Relationship Type="http://schemas.openxmlformats.org/officeDocument/2006/relationships/hyperlink" Target="https://www.parlament.ch/d/sessionen/sda-sessionen/Seiten/20150317_bsd085_nachrichtendienst.aspx" TargetMode="External" Id="rId22" /><Relationship Type="http://schemas.openxmlformats.org/officeDocument/2006/relationships/hyperlink" Target="http://alles-schallundrauch.blogspot.ch/2015/03/die-schweiz-ist-jetzt-ein-totaler.html" TargetMode="External" Id="rId23" /><Relationship Type="http://schemas.openxmlformats.org/officeDocument/2006/relationships/hyperlink" Target="https://www.vbs.admin.ch/internet/vbs/de/home/documentation/publication/snd_publ.parsys.82715.downloadList.18464.DownloadFile.tmp/ndbflyerd.pdf" TargetMode="External" Id="rId24" /><Relationship Type="http://schemas.openxmlformats.org/officeDocument/2006/relationships/hyperlink" Target="https://www.kla.tv/5154" TargetMode="External" Id="rId25" /><Relationship Type="http://schemas.openxmlformats.org/officeDocument/2006/relationships/hyperlink" Target="https://www.kla.tv/ARD-ru" TargetMode="External" Id="rId26" /><Relationship Type="http://schemas.openxmlformats.org/officeDocument/2006/relationships/hyperlink" Target="https://www.kla.tv/Google-r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9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Новый закон о разведывательной службе Швейцарии – результат террор-менеджмента?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