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b58f166c7cc438d" /><Relationship Type="http://schemas.openxmlformats.org/package/2006/relationships/metadata/core-properties" Target="/package/services/metadata/core-properties/79673c787b93489bb4c0ab4cb5f6cdac.psmdcp" Id="Rf823a1f97cfb4a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Современная война против Европы: корабли США привозят массы беженцев в Европу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Крушение судна в Средиземном море с беженцами на борту сегодня продолжает занимать политиков Европы, т.к. в Ливии, по словам федерального министра внутренних дел Томаса де Мезьера, более миллиона беженцев ждут отправки в ЕС по Средиземному морю. «Речь идёт о настоящем переселении народов», – говорит в беседе с ИА «Рейтер» европейский политик, член партии ХДС  Эльмар Брок.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вечер! </w:t>
        <w:br/>
        <w:t xml:space="preserve">Крушение судна в Средиземном море с беженцами на борту сегодня продолжает занимать политиков Европы, т.к. в Ливии, по словам федерального министра внутренних дел Томаса де Мезьера, более миллиона беженцев ждут отправки в ЕС по Средиземному морю. «Речь идёт о настоящем переселении народов», – говорит в беседе с ИА «Рейтер» европейский политик, член партии ХДС  Эльмар Брок. </w:t>
        <w:br/>
        <w:t xml:space="preserve">Хотя это важно – спасать беженцев в Средиземном море, однако только одно это не поможет.  </w:t>
        <w:br/>
        <w:t xml:space="preserve">Эльмар Брок сказал: «Если мы будем только предоставлять все больше кораблей, то в Ливии скоро будет ждать отправки 2 миллиона человек». </w:t>
        <w:br/>
        <w:t xml:space="preserve">Уже много лет тому назад политики ЕС были предупреждены, что ссора с тогдашним властителем Каддафи дестабилизирует Ливию и создаст угрозу для южной границы ЕС. </w:t>
        <w:br/>
        <w:t xml:space="preserve">Со свержением Каддафи по инициативе американского правительства, закончилась и упорядоченная им жизнь, которая долгое время обеспечивала безопасность ЕС на южной границе, ведь, согласно договору с ЕС, Ливия взяла на себя обязательство собирать беженцев в лагерях и отправлять их обратно на родину, а не на суднах в Европу.</w:t>
        <w:br/>
        <w:t xml:space="preserve">«Каддафи был диктатором », – признаёт еврокомиссар Гюнтер Эттингер. – «Однако он, в нашем понимании, устанавливал там определённые правила (...). Теперь у нас хаос с ополченцами». </w:t>
        <w:br/>
        <w:t xml:space="preserve"/>
        <w:br/>
        <w:t xml:space="preserve">Также по поводу этого пресс-секретарь Министерства иностранных дел ЕС Мартин Шэфер говорит  следующее: «То, что мы переживаем сейчас – это результат военной операции, которая сбросила режим Кадаффи, но никого не поставила вместо него». </w:t>
        <w:br/>
        <w:t xml:space="preserve">Будут ли предостерегающие голоса, выступающие против неограниченного приёма лиц, ищущих убежища также не услышаны, как не были услышаны голоса, выступавшие против свержения Кадаффи? </w:t>
        <w:br/>
        <w:t xml:space="preserve">Министры иностранных дел большой семёрки во время встречи на прошлой неделе договорились, что проблему с беженцами можно решить только в том случае, если в Ливии снова наступит стабильность. Но как этого достичь, по-видимому, никто из них не знает.</w:t>
        <w:br/>
        <w:t xml:space="preserve"/>
        <w:br/>
        <w:t xml:space="preserve">Теперь премьер-министр Италии Матео Ренци со всей твёрдостью хочет подойти к решению проблемы торговцев людьми, которые нелегально привозят беженцев в Европу. Однако, специалисты очень сомневаются, что борьба против контрабандистов может быть выиграна, ведь они всего лишь заменяемые исполнители.  Настоящие кукловоды скрываются на заднем плане, и приблизиться к ним трудно. </w:t>
        <w:br/>
        <w:t xml:space="preserve">За десятью тысячами мигрантов, ежегодно прибывающих в Европу, стоит бизнес, который за одного беженца получает до 10.000 Евро. Прибыль от торговли людьми уступает лишь прибыли от торговли наркотиками. Но кто же эти хладнокровные кукловоды, к которым так трудно подобраться? </w:t>
        <w:br/>
        <w:t xml:space="preserve"/>
        <w:br/>
        <w:t xml:space="preserve">Чтобы ответить на этот вопрос, нужно сначала взглянуть, откуда, по большей части, приезжают беженцы.  </w:t>
        <w:br/>
        <w:t xml:space="preserve">В основном эти люди из стран, что пострадали, были разрушены и поражены так называемой «Арабской весной» или такими же разожжёнными извне беспорядками, и с тех пор не пришедшие в состояние покоя. Здесь организованный бизнес набирает людей, которым обещают «золотое будущее» в Европе, что отчасти даже поддерживается местными СМИ. Кроме того, беженцы вербуются и из чёрной Африки, большая часть которых погибает не во время переправы по морю, а во время перехода через Сахару. </w:t>
        <w:br/>
        <w:t xml:space="preserve">Но об этом СМИ молчат. Наконец прибыв в Италию, беженцев, с которыми итальянские власти якобы больше не справляются, снабжают новыми паспортами и наличными деньгами и целенаправленно отправляют в Германию. Там этими беженцами переполнены лагеря и сборные пункты. Несмотря на сердечные намерения и искреннюю готовность помочь, больницы и органы власти перегружены. </w:t>
        <w:br/>
        <w:t xml:space="preserve">Самое позднее здесь и сами беженцы замечают, что обещанное им «золотое будущее» в Европе не соответствует действительности, да и не может соответствовать.   </w:t>
        <w:br/>
        <w:t xml:space="preserve">Не удивительно, что эти обманутые и разочарованные люди представляют собой весьма взрывоопасный потенциал для социальных волнений.  </w:t>
        <w:br/>
        <w:t xml:space="preserve">Но кто использует людей, и не только беженцев, но и жаждущий наживы бизнес на беженцах и, не в последнюю очередь и естественное дружелюбие принимающих стран таким коварным образом? </w:t>
        <w:br/>
        <w:t xml:space="preserve">К удивлению, по этому поводу беженцы сообщали, что транспортные корабли, на которых они прибывали, были под американскими флагами. </w:t>
        <w:br/>
        <w:t xml:space="preserve">Видимо, правительство США и стоящая за ним финансовая олигархия организовывают это переселение народов. Но что заставляет их незаконно транспортировать беженцев в Европу? Это высоко похвальные, альтруистические, гуманные мотивы? – Вряд ли, т.к. само правительство США очень жестко и непреклонно защищает свои собственные границы от нелегальных иммигрантов.  </w:t>
        <w:br/>
        <w:t xml:space="preserve">Так, например, граница с Мексикой защищена приграничным забором высотой в 5 метров на протяжении 3169 км. Вдоль этого забора 17.000 пограничников несут патрульную службу.  </w:t>
        <w:br/>
        <w:t xml:space="preserve">Американские пограничники ищут нелегальных перебежчиков с помощью самолётов, вертолётов, камер, дронов и сенсоров, которые реагируют на колебания земли.  </w:t>
        <w:br/>
        <w:t xml:space="preserve">Того, кто пойман, арестовывают и без вопросов депортируют обратно.  </w:t>
        <w:br/>
        <w:t xml:space="preserve">В Европу же американские корабли привозят десятки тысяч беженцев. </w:t>
        <w:br/>
        <w:t xml:space="preserve">Как бы отреагировало правительство США, если бы французские или итальянские корабли провезли на территорию их страны мексиканских нелегалов? Это ключевой момент при рассмотрении проблемы с беженцами. </w:t>
        <w:br/>
        <w:t xml:space="preserve"/>
        <w:br/>
        <w:t xml:space="preserve">Для европейских стран длительная стратегия США по делам беженцев создаёт экзистенциальные проблемы*. В США это было бы так же. Поэтому там так наглухо закрыты границы. Тем самым вся эта искусственно инициированная катастрофа с беженцами теперь представляет собой стратегию современной войны правительства США и стоящей за ним финансовой олигархии. Это можно выразить и так. Сначала на Ливию падали бомбы, а теперь на Европу «падают», образно выражаясь, беженцы. Весьма взрывоопасная проблема. Это ни что иное, как тонко спланированная экономическая и финансовая война, которая таким образом ведётся против Европы, и особенно против Германии. Но это и социальная война, потому что она включает в себя целенаправленное разрушение семьи, культуры, образования, лишение рабочих мест. Цель этой войны чётко определена.  </w:t>
        <w:br/>
        <w:t xml:space="preserve">Всё точно так же, как и при так называемой «Арабской весне»:  </w:t>
        <w:br/>
        <w:t xml:space="preserve">Европа должна быть уничтожена как политическая, экономическая и культурная величина, начиная с отдельных стран. Вместо Европы – огромная дестабилизированная Еврокаша без национальной идентичности. Это полнейший хаос, обессилено встраивающийся в новый мировой порядок глобальной финансовой олигархии, – с чем национальные государства Европы никогда бы не согласились. Точно так же как процветающие арабские государства до «Арабской весны». Об этом, уважаемые зрители, стоит задуматься. Приятного вам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mb/hm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Radio SRF 1 7.00 Uhr-Nachrichten</w:t>
        <w:rPr>
          <w:sz w:val="18"/>
        </w:rPr>
      </w:r>
      <w:r w:rsidR="0026191C">
        <w:rPr/>
        <w:br/>
      </w:r>
      <w:r w:rsidRPr="002B28C8">
        <w:t xml:space="preserve">deutsche-wirtschafts-nachrichten.de/2015/04/20/cdu-sieht-eine-echte-voelkerwanderung-von-libyen-nach-europa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http://www.pi-news.net/2011/12/die-grenze-zwischen-usa-und-mexiko/</w:t>
        </w:r>
      </w:hyperlink>
      <w:r w:rsidR="0026191C">
        <w:rPr/>
        <w:br/>
      </w:r>
      <w:r w:rsidRPr="002B28C8">
        <w:t xml:space="preserve">Magazin2000Plus/ Nr.364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22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Современная война против Европы: корабли США привозят массы беженцев в Европу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www.kla.tv/5864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07.05.2015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pi-news.net/2011/12/die-grenze-zwischen-usa-und-mexiko/" TargetMode="External" Id="rId21" /><Relationship Type="http://schemas.openxmlformats.org/officeDocument/2006/relationships/hyperlink" Target="https://www.kla.tv/Novyjmirovojporjadok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86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86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Современная война против Европы: корабли США привозят массы беженцев в Европу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