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9a1bce345347e1" /><Relationship Type="http://schemas.openxmlformats.org/package/2006/relationships/metadata/core-properties" Target="/package/services/metadata/core-properties/2f8cf20da2844a7f9831e482d639aadf.psmdcp" Id="R07378eea1a7646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Antizionismus ist nicht gleich Antisemitismus!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 Kritik an Israels Politik wird durch die „Anti-Defamation-League“* - kurz ADL- als antisemitisch verunglimpft. Diese amerikanische Menschenrechtsorganisation tritt gegen die Diskriminierung und Diffamierung von Juden ein. Michel Warschawski, israelischer Friedensaktivist und Publizist...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dieser Frage, heiße ich Sie, verehrte Zuschauer ganz herzlich willkommen bei einer neuen Sendung von Klagemauer.TV, hier aus dem Studio Münster.</w:t>
        <w:br/>
        <w:t xml:space="preserve">Jede Kritik an Israels Politik wird durch die „Anti-Defamation-League“* -kurz ADL- als antisemitisch verunglimpft. Diese amerikanische Menschenrechtsorganisation tritt gegen die Diskriminierung und Diffamierung von Juden ein.</w:t>
        <w:br/>
        <w:t xml:space="preserve">Michel Warschawski, israelischer Friedensaktivist und Publizist, der jahrelang Vorsitzender der israelisch- palästinensischen Organisation „Alternative Information Center“ war, hat sich dazu einmal folgendermaßen geäußert: „Wie jeder andere Rassismus negiert* der Antisemitismus (oder die Judenfeindlichkeit) den anderen in seiner Identität und seiner Existenz. Der Jude ist, egal was er tut, egal was er denkt, Hassobjekt bis hin zur Ausrottung, nur weil er Jude ist. Der Antizionismus hingegen ist eine politische Kritik an einer politischen Ideologie und Bewegung; er greift nicht eine Menschengruppe an, sondern stellt eine bestimmte Politik in Frage.“ </w:t>
        <w:br/>
        <w:t xml:space="preserve">Dabei stellt sich doch die Frage: Wer drückt mit welchem Ziel jedem Kritiker am Zionismus sofort den Stempel „Antisemit“ auf?</w:t>
        <w:br/>
        <w:t xml:space="preserve">Ich wünsche Ihnen weiterhin noch einen bereichernden Abend und bis zum nächsten Mal, hier bei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https://de.wikipedia.org/wiki/Anti-Defamation_League</w:t>
        </w:r>
      </w:hyperlink>
      <w:r w:rsidR="0026191C">
        <w:rPr/>
        <w:br/>
      </w:r>
      <w:hyperlink w:history="true" r:id="rId22">
        <w:r w:rsidRPr="00F24C6F">
          <w:rPr>
            <w:rStyle w:val="Hyperlink"/>
          </w:rPr>
          <w:rPr>
            <w:sz w:val="18"/>
          </w:rPr>
          <w:t>https://de.wikipedia.org/wiki/Michel_Warschawski</w:t>
        </w:r>
      </w:hyperlink>
      <w:r w:rsidR="0026191C">
        <w:rPr/>
        <w:br/>
      </w:r>
      <w:hyperlink w:history="true" r:id="rId23">
        <w:r w:rsidRPr="00F24C6F">
          <w:rPr>
            <w:rStyle w:val="Hyperlink"/>
          </w:rPr>
          <w:rPr>
            <w:sz w:val="18"/>
          </w:rPr>
          <w:t>http://www.arendt-art.de/deutsch/palestina/zionismus_ist_rassismus_antizionismus_zitate.htm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Antizionismus ist nicht gleich Antisemitismus!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ti-Defamation_League" TargetMode="External" Id="rId21" /><Relationship Type="http://schemas.openxmlformats.org/officeDocument/2006/relationships/hyperlink" Target="https://de.wikipedia.org/wiki/Michel_Warschawski" TargetMode="External" Id="rId22" /><Relationship Type="http://schemas.openxmlformats.org/officeDocument/2006/relationships/hyperlink" Target="http://www.arendt-art.de/deutsch/palestina/zionismus_ist_rassismus_antizionismus_zitate.ht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Antizionismus ist nicht gleich Antisemitismus!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