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fa4e2fef82f4d8e" /><Relationship Type="http://schemas.openxmlformats.org/package/2006/relationships/metadata/core-properties" Target="/package/services/metadata/core-properties/c946095974ec4933ba2d1d3acce31c5a.psmdcp" Id="R42ccd92fdbcb4da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Скрытые военные преступления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Добрый вечер, уважаемые дамы и господа, и добро пожаловать на нашу серию передач «70-летие окончания войны».
Военные преступления, совершённые Германией во время Второй мировой войны, прежде всего в отношении евреев, широко известны и считаются непростительными.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уважаемые дамы и господа, и добро пожаловать на нашу серию передач «70-летие окончания войны».</w:t>
        <w:br/>
        <w:t xml:space="preserve">Военные преступления, совершённые Германией во время Второй мировой войны, прежде всего в отношении евреев, широко известны и считаются непростительными. Но военные преступления, совершённые в отношении немецкого населения, и цифры о немцах, потерявших жизнь вследствие 2-ой мировой войны, до сегодняшнего дня умалчиваются. Вот несколько примеров. </w:t>
        <w:br/>
        <w:t xml:space="preserve">Малоизвестен тот факт, что от целенаправленных воздушных налётов союзников на немецкие жилые кварталы было убито 800 000 немецких граждан. Кроме того, в историографии до сегодняшнего дня в значительной степени скрыто насильственное изгнание 17-ти миллионов немцев с их родины. Об этом изгнании Уинстон Черчилль 15.12.1944 года перед английским парламентом сказал следующее:</w:t>
        <w:br/>
        <w:t xml:space="preserve">«По нашему усмотрению наиболее удовлетворяющая требования и надежнейшая методика – это изгнание. Оно устранит смешивание населения, которое ведёт к бесконечным трудностям… Это надо сделать. Меня не волнуют эти большие перемещения, которые могут быть проведены в современных условиях лучше, чем когда-либо раньше».</w:t>
        <w:br/>
        <w:t xml:space="preserve">Что Черчилль имел в виду, говоря о современных условиях...</w:t>
        <w:br/>
        <w:t xml:space="preserve">Но посмотрим дальше, какие военные преступления ещё скрываются от наших учебников истории. После окончания войны вследствие послевоенной политики Альянса по крайней мере 9,3 миллионов немцев понапрасну потеряли жизнь, из них 2 миллиона немецких военнопленных – в советских лагерях и более миллиона – в лагерях американских «освободителей» на рейнских лугах.  </w:t>
        <w:br/>
        <w:t xml:space="preserve">Оккупированная американцами часть Германии после 2-ой мировой войны была похожа на гигантский лагерь заключённых. Миллионы мужчин содержались в заключении под открытым небом в выкопанных ямах за колючей проволокой.  </w:t>
        <w:br/>
        <w:t xml:space="preserve">9-ого мая 1945 года – уже через день после безусловной капитуляции Германии – командующий генерал, а позже президент США, Дуайт Дэвид Эйзенхауэр дал приказ, запрещающий заключённым получать пищу от населения. И это ввиду голодной смерти. И три товарных состава продовольствия от Красного Креста Франции и Бельгии должны были снова повернуть назад. Таким образом, около миллиона немецких военнопленных было планомерно уничтожено. </w:t>
        <w:br/>
        <w:t xml:space="preserve">Всё это оставалось сокрыто 44 года, до тех пор, пока в 1989 году книга «Other lоsses“(Другие потери) одного канадца не обнародовала эти зверства. Однако эта книга очень быстро исчезла в небытие по причине сильной отрицательной критики в New York Times и других газетах. И сегодня выставленные в интернете документальные фильмы о лагерях смерти «Rheinwiesenlager» «Рейнвизенлагер» удаляются, чаще всего из-за «авторских прав». </w:t>
        <w:br/>
        <w:t xml:space="preserve">Поэтому возникает вопрос: почему пытаются скрыть эти зверства? Почему никто не осведомил нас о том, что случилось после 1945 года? Один возможный ответ: один из крупнейших концернов СМИ мира американский NBC-универсал-инк является лидером на рынке в части создания общественного мнения в исторической литературе в немецкоязычных странах и к тому же является владельцем телеканала «Истори». И канал ЦДФ-история кооперирует с американским каналом. Другими словами: освободитель, то есть оккупант Германии диктует немцам, что можно знать и что им нельзя знать о своей истории. </w:t>
        <w:br/>
        <w:t xml:space="preserve">Уважаемые дамы и господа, после этих фактов Вы сами себе можете составить картину о том, сбылась ли услышаная в начале цитата американского публициста Уолтера Липпмана в последние 70 лет или нет.</w:t>
        <w:br/>
        <w:t xml:space="preserve">Завтра вечером мы продолжим нашу серию передач «70-летие окончания войны» и взглянем на немецких военнопленных во французской оккупационной зоне. Доброго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jb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http://schutzbund.de/Gedenkstein_BadSooden.pdf</w:t>
        </w:r>
      </w:hyperlink>
      <w:r w:rsidR="0026191C">
        <w:rPr/>
        <w:br/>
      </w:r>
      <w:r w:rsidRPr="002B28C8">
        <w:t xml:space="preserve">James Bacque: Verschwiegene Schuld, Pour-le-Merite-Verlag, 2002</w:t>
        <w:rPr>
          <w:sz w:val="18"/>
        </w:rPr>
      </w:r>
      <w:r w:rsidR="0026191C">
        <w:rPr/>
        <w:br/>
      </w:r>
      <w:r w:rsidRPr="002B28C8">
        <w:t xml:space="preserve">Buch von James Bacque: „Other losses“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www.rheinwiesenlager.de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Скрытые военные преступления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www.kla.tv/6008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31.05.2015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schutzbund.de/Gedenkstein_BadSooden.pdf" TargetMode="External" Id="rId21" /><Relationship Type="http://schemas.openxmlformats.org/officeDocument/2006/relationships/hyperlink" Target="https://www.rheinwiesenlager.de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00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00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Скрытые военные преступления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