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05026e96fa4835" /><Relationship Type="http://schemas.openxmlformats.org/package/2006/relationships/metadata/core-properties" Target="/package/services/metadata/core-properties/f2aa4c7155d6464faae01cdc82e81987.psmdcp" Id="R58f3ba381bc943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verschwiegene Pogrom von Odessa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besonders grausames Verbrechen in der Ukraine dokumentierte Kla.tv im vergangenen Jahr:
Am 2. Mai 2014 trieben gewaltbereite Fussballfans, angeführt durch eine Sondereinheit des Oligarchen Kolomojski friedlich demonstrierende sog. russische Separatisten in ein Gewerkschaftshaus. Dort wurden sie von den ukrainischen Aktivisten der Sonderheit gefoltert und auf bestialische Weise hingerichtet.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w:t>
        <w:br/>
        <w:t xml:space="preserve">es herrscht Krieg in Europa. Es wird dabei oft von gefallenen und verwundeten Soldaten  berichtet. Aus der Ukraine erreichen uns aber immer öfter Nachrichten, die die besonderen Leiden der Bevölkerung schildern und auch Kriegsverbrechen belegen. Hören Sie dazu zwei Zeugenberichte:</w:t>
        <w:br/>
        <w:t xml:space="preserve">Flucht statt Brudermord:</w:t>
        <w:br/>
        <w:t xml:space="preserve">Da  die  Männer  in  der  Ukraine mittlerweile recht wahllos einberufen  werden,  ist  mein  Bruder</w:t>
        <w:br/>
        <w:t xml:space="preserve">nach  Russland  geflohen.  Er wohnte im Westteil der Ukraine und meine Eltern und Verwandten nur einen Steinwurf weit hinter der Westgrenze im Ostteil. Im Kriegsfall  müsste  er  unter  Umständen  auf  die  eigenen  Eltern und  Verwandten  schießen.  Diesem  Brudermord  wollte  er  entkommen,  weil  der  aufgeheizte Brudermord zwischen West und Ost längst blutig geführt wird!!!</w:t>
        <w:br/>
        <w:t xml:space="preserve">Zeugenbericht von Olga L.</w:t>
        <w:br/>
        <w:t xml:space="preserve"/>
        <w:br/>
        <w:t xml:space="preserve">Die Hölle auf Erde</w:t>
        <w:br/>
        <w:t xml:space="preserve">Tschernuchino – Ostukraine – die reinste HÖLLE!!! Der ganze Ort ist vermint, samt den Häusern der Einwohner.  Unter  den  ukrainischen  Soldaten  gibt  es  fast  nur ausländische  Söldner,  die  gutausgerüstet  sind.  Russisch  und ukrainisch  hört  man  kaum.  Vorige Tage sahen wir über dem Ort schwarzen Rauch, es wurden Menschen  verbrannt!  Diese Unmenschen  hatten  Männer</w:t>
        <w:br/>
        <w:t xml:space="preserve">in  einer  Schule  zusammengetrieben, erschossen und dann die Leichen  mitsamt  der  Schule</w:t>
        <w:br/>
        <w:t xml:space="preserve">verbrannt.</w:t>
        <w:br/>
        <w:t xml:space="preserve">Zeugenbericht von Ali A.</w:t>
        <w:br/>
        <w:t xml:space="preserve">Ein besonders grausames Verbrechen in der Ukraine dokumentierte Kla.tv im vergangenen Jahr:</w:t>
        <w:br/>
        <w:t xml:space="preserve">Am 2. Mai 2014 trieben gewaltbereite Fußballfans, angeführt durch eine Sondereinheit des Oligarchen Kolomojski friedlich demonstrierende sogenannte russische Separatisten in ein Gewerkschaftshaus. Dort wurden sie von den ukrainischen Aktivisten der Sonderheit gefoltert und auf bestialische Weise hingerichtet. </w:t>
        <w:br/>
        <w:t xml:space="preserve">Anschließend wurde das Gewerkschaftshaus in Brand gesetzt. Bilddokumente der Leichen belegen eindeutig, dass der Brand erst nachträglich gelegt wurde, um das Massaker zu vertuschen: Ein gezielt geplantes Pogrom an mindestens 116 Menschen, das von den westlichen Medien bis zum heutigen Tag verschwiegen wird! </w:t>
        <w:br/>
        <w:t xml:space="preserve">An dieser Stelle möchte ich auch auf den Dokumentarfilm zu diesen Ereignissen in Odessa verweisen, den Sie unter dem eingeblendeten Link finden können. Dort gibt es weitere brisante Informationen.</w:t>
        <w:br/>
        <w:t xml:space="preserve">Hören Sie Pro und Contra und bilden Sie sich so Ihre eigene Meinung über die Entwicklungen in der Ukraine und Europa. </w:t>
        <w:br/>
        <w:t xml:space="preserve"/>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Zeugenbericht von Olga L. und Ali 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http://de.ria.ru/post_soviet_space/20140506/268434075.html</w:t>
        </w:r>
      </w:hyperlink>
      <w:r w:rsidR="0026191C">
        <w:rPr/>
        <w:br/>
      </w:r>
      <w:hyperlink w:history="true" r:id="rId22">
        <w:r w:rsidRPr="00F24C6F">
          <w:rPr>
            <w:rStyle w:val="Hyperlink"/>
          </w:rPr>
          <w:rPr>
            <w:sz w:val="18"/>
          </w:rPr>
          <w:t>http://info.kopp-verlag.de/hintergruende/europa/redaktion/haben-unbekannte-provokateure-diegewalt-in-odessa-angestachelt-.html</w:t>
        </w:r>
      </w:hyperlink>
      <w:r w:rsidR="0026191C">
        <w:rPr/>
        <w:br/>
      </w:r>
      <w:r w:rsidRPr="002B28C8">
        <w:t xml:space="preserve">Achtung: Die Bilder sind grausam!</w:t>
        <w:rPr>
          <w:sz w:val="18"/>
        </w:rPr>
      </w:r>
      <w:r w:rsidR="0026191C">
        <w:rPr/>
        <w:br/>
      </w:r>
      <w:hyperlink w:history="true" r:id="rId23">
        <w:r w:rsidRPr="00F24C6F">
          <w:rPr>
            <w:rStyle w:val="Hyperlink"/>
          </w:rPr>
          <w:rPr>
            <w:sz w:val="18"/>
          </w:rPr>
          <w:t>http://ersieesist.livejournal.com/813.html</w:t>
        </w:r>
      </w:hyperlink>
      <w:r w:rsidR="0026191C">
        <w:rPr/>
        <w:br/>
      </w:r>
      <w:hyperlink w:history="true" r:id="rId24">
        <w:r w:rsidRPr="00F24C6F">
          <w:rPr>
            <w:rStyle w:val="Hyperlink"/>
          </w:rPr>
          <w:rPr>
            <w:sz w:val="18"/>
          </w:rPr>
          <w:t>http://russianmoscowladynews.com/2014/05/05/die-bandera-erben/#comments</w:t>
        </w:r>
      </w:hyperlink>
      <w:r w:rsidR="0026191C">
        <w:rPr/>
        <w:br/>
      </w:r>
      <w:hyperlink w:history="true" r:id="rId25">
        <w:r w:rsidRPr="00F24C6F">
          <w:rPr>
            <w:rStyle w:val="Hyperlink"/>
          </w:rPr>
          <w:rPr>
            <w:sz w:val="18"/>
          </w:rPr>
          <w:t>www.klagemauer.tv/?a=showportal&amp;keyword=allvids&amp;id=3010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6">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verschwiegene Pogrom von Odessa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ia.ru/post_soviet_space/20140506/268434075.html" TargetMode="External" Id="rId21" /><Relationship Type="http://schemas.openxmlformats.org/officeDocument/2006/relationships/hyperlink" Target="http://info.kopp-verlag.de/hintergruende/europa/redaktion/haben-unbekannte-provokateure-diegewalt-in-odessa-angestachelt-.html" TargetMode="External" Id="rId22" /><Relationship Type="http://schemas.openxmlformats.org/officeDocument/2006/relationships/hyperlink" Target="http://ersieesist.livejournal.com/813.html" TargetMode="External" Id="rId23" /><Relationship Type="http://schemas.openxmlformats.org/officeDocument/2006/relationships/hyperlink" Target="http://russianmoscowladynews.com/2014/05/05/die-bandera-erben/#comments" TargetMode="External" Id="rId24" /><Relationship Type="http://schemas.openxmlformats.org/officeDocument/2006/relationships/hyperlink" Target="https://www.klagemauer.tv/?a=showportal&amp;keyword=allvids&amp;id=3010" TargetMode="External" Id="rId25" /><Relationship Type="http://schemas.openxmlformats.org/officeDocument/2006/relationships/hyperlink" Target="https://www.kla.tv/Ukrain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verschwiegene Pogrom von Odessa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