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92f90ccb93496f" /><Relationship Type="http://schemas.openxmlformats.org/package/2006/relationships/metadata/core-properties" Target="/package/services/metadata/core-properties/e3ae450e7d6d4eaeb6b0262771799a57.psmdcp" Id="Rf49176bf8cbb4d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Pogromul tăinuit din Odesa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este război în Europa. Se relatează adesea despre soldaţi căzuţi sau răniţi. Din Ucraina aflăm din ce în ce mai des ştiri care descriu suferinţele deosebite ale populaţiei şi dovedesc crimele de război. Ascultaţi aici două mărturii ale martorilor oculari:
Fugă în loc de fratricid:
Cum bărbaţii în Ucraina sunt convocaţi acum întâmplător la armată, fratele meu a fugit în Rusia.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Dragi doamne şi domni,</w:t>
        <w:br/>
        <w:t xml:space="preserve">este război în Europa. Se relatează adesea despre soldaţi căzuţi sau răniţi. Din Ucraina aflăm din ce în ce mai des ştiri care descriu suferinţele deosebite ale populaţiei şi dovedesc crimele de război. Ascultaţi aici două mărturii ale martorilor oculari:</w:t>
        <w:br/>
        <w:t xml:space="preserve">Fugă în loc de fratricid:</w:t>
        <w:br/>
        <w:t xml:space="preserve">Cum bărbaţii în Ucraina sunt convocaţi acum întâmplător la armată, fratele meu a fugit în Rusia. El locuia în partea de vest a Ucrainei, iar părinţii şi rudele noastre doar puţin mai departe, în spatele graniţei de vest, în estul Ucrainei. În caz de război ar fi trebuit probabil să-şi împuşte proprii părinţi şi rude. El a vrut să  evite acest fratricid, căci războiul sângeros instigat dintre vest şi est se duce de mult!!!</w:t>
        <w:br/>
        <w:t xml:space="preserve">Iadul pe pământ:</w:t>
        <w:br/>
        <w:t xml:space="preserve">Tschernuchino – Ucraina de Est – IAD pur!!! Întreaga localitate este minată, împreună cu casele locuitorilor. Între soldaţii ucraineni sunt aproape numai mercenari străini, bine echipaţi. Rusă şi ucraineană se aud rar. Zilele trecute am văzut deasupra locului acela fum negru, au fost arşi oameni! Aceşti neoameni au mânat bărbaţi într-o şcoală, i-au împuşcat şi cadavrele le-au ars, împreună cu şcoala. </w:t>
        <w:br/>
        <w:t xml:space="preserve">Mărturia martorului Ali A.</w:t>
        <w:br/>
        <w:t xml:space="preserve">O crimă deosebit de crudă în ucraina a fost documentată de Kla.tv anul trecut:</w:t>
        <w:br/>
        <w:t xml:space="preserve">Pe 2 mai 2014,  fani de fotbal violenţi, sub conducerea unei unităţi speciale a oligarhului Kolomojski au mânat demonstranţi paşnici, aşa-numiţi separatişti ruşi într-o casă a sindicatelor. Acolo au fost torturaţi de către activiştii ucraineni ai unităţii speciale şi ucişi în mod bestial. </w:t>
        <w:br/>
        <w:t xml:space="preserve">În final, casa sindicatelor s-a incendiat. Documente filmate ale cadavrelor dovedesc clar că incendiul a avut loc ulterior, pentru a muşamaliza masacrul:</w:t>
        <w:br/>
        <w:t xml:space="preserve">un pogrom premeditat la cel puţin 116 oameni, care până în ziua de astăzi este trecut sub tăcere!</w:t>
        <w:br/>
        <w:t xml:space="preserve">Aici dorim să facem trimitere la acest film documentar care relatează evenimentele din Odesa, pe care puteţi să-l găsiţi la următorul link. Acolo există informaţii explozive. Ascultaţi opiniile pro şi contra şi formaţi-vă o proprie părere despre evoluţia lucrurilor din Ucraina şi Europa.</w:t>
        <w:br/>
        <w:t xml:space="preserve">Bună seara!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Din mărturille martorilor Olga L. şi Ali 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http://de.ria.ru/post_soviet_space/20140506/268434075.html</w:t>
        </w:r>
      </w:hyperlink>
      <w:r w:rsidR="0026191C">
        <w:rPr/>
        <w:br/>
      </w:r>
      <w:hyperlink w:history="true" r:id="rId22">
        <w:r w:rsidRPr="00F24C6F">
          <w:rPr>
            <w:rStyle w:val="Hyperlink"/>
          </w:rPr>
          <w:rPr>
            <w:sz w:val="18"/>
          </w:rPr>
          <w:t>http://info.kopp-verlag.de/hintergruende/europa/redaktion/haben-unbekannte-provokateure-diegewalt-in-odessa-angestachelt-.html</w:t>
        </w:r>
      </w:hyperlink>
      <w:r w:rsidR="0026191C">
        <w:rPr/>
        <w:br/>
      </w:r>
      <w:hyperlink w:history="true" r:id="rId23">
        <w:r w:rsidRPr="00F24C6F">
          <w:rPr>
            <w:rStyle w:val="Hyperlink"/>
          </w:rPr>
          <w:rPr>
            <w:sz w:val="18"/>
          </w:rPr>
          <w:t>http://ersieesist.livejournal.com/813.html</w:t>
        </w:r>
      </w:hyperlink>
      <w:r w:rsidR="0026191C">
        <w:rPr/>
        <w:br/>
      </w:r>
      <w:hyperlink w:history="true" r:id="rId24">
        <w:r w:rsidRPr="00F24C6F">
          <w:rPr>
            <w:rStyle w:val="Hyperlink"/>
          </w:rPr>
          <w:rPr>
            <w:sz w:val="18"/>
          </w:rPr>
          <w:t>http://russianmoscowladynews.com/2014/05/05/die-bandera-erben/#comments</w:t>
        </w:r>
      </w:hyperlink>
      <w:r w:rsidR="0026191C">
        <w:rPr/>
        <w:br/>
      </w:r>
      <w:hyperlink w:history="true" r:id="rId25">
        <w:r w:rsidRPr="00F24C6F">
          <w:rPr>
            <w:rStyle w:val="Hyperlink"/>
          </w:rPr>
          <w:rPr>
            <w:sz w:val="18"/>
          </w:rPr>
          <w:t>www.klagemauer.tv/?a=showportal&amp;keyword=allvids&amp;id=3010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Pogromul tăinuit din Odesa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www.kla.tv/6157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24.06.2015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st_soviet_space/20140506/268434075.html" TargetMode="External" Id="rId21" /><Relationship Type="http://schemas.openxmlformats.org/officeDocument/2006/relationships/hyperlink" Target="http://info.kopp-verlag.de/hintergruende/europa/redaktion/haben-unbekannte-provokateure-diegewalt-in-odessa-angestachelt-.html" TargetMode="External" Id="rId22" /><Relationship Type="http://schemas.openxmlformats.org/officeDocument/2006/relationships/hyperlink" Target="http://ersieesist.livejournal.com/813.html" TargetMode="External" Id="rId23" /><Relationship Type="http://schemas.openxmlformats.org/officeDocument/2006/relationships/hyperlink" Target="http://russianmoscowladynews.com/2014/05/05/die-bandera-erben/#comments" TargetMode="External" Id="rId24" /><Relationship Type="http://schemas.openxmlformats.org/officeDocument/2006/relationships/hyperlink" Target="https://www.klagemauer.tv/?a=showportal&amp;keyword=allvids&amp;id=3010"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5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Pogromul tăinuit din Odesa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