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7fc481831447e7" /><Relationship Type="http://schemas.openxmlformats.org/package/2006/relationships/metadata/core-properties" Target="/package/services/metadata/core-properties/099037a45b504a1b83fa414013b2694f.psmdcp" Id="Rcb09a8cbe78748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Grecia: Ce învatam din esecul 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Explicaţiile nesfârşite şi concilierile cu mare debit verbal ale politicienilor şi mediei nu mai pot amăgi realitatea că în aceste zile nu îi merge deloc bine acestui experiment de unire a popoarelor numit UE. Grecia este de fapt falimentară. La începutul lui iulie era scadentă returnarea parţială din partea Greciei la Fondul Monetar Internaţional (FMI), în valoare de 1,6 miliarde Euro. Dar, ţara scuturată de crize nu a putut plăti şi de aceea se află acum în societatea ţărilor sărace africane Simbabwe, Somalia şi Sudan. Acestea sunt singurele ţări din lume care de asemenea sunt în restanţă cu plata către FMI.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Doamnelor şi domnilor,</w:t>
        <w:br/>
        <w:t xml:space="preserve"/>
        <w:br/>
        <w:t xml:space="preserve">Explicaţiile nesfârşite şi concilierile cu mare debit verbal ale politicienilor şi mediei nu mai pot amăgi realitatea că în aceste zile nu îi merge deloc bine acestui experiment de unire a popoarelor numit UE. Grecia este de fapt falimentară. La începutul lui iulie era scadentă returnarea parţială din partea Greciei la Fondul Monetar Internaţional (FMI), în valoare de 1,6 miliarde Euro. Dar, ţara scuturată de crize nu a putut plăti şi de aceea se află acum în societatea ţărilor sărace africane Simbabwe, Somalia şi Sudan. Acestea sunt singurele ţări din lume care de asemenea sunt în restanţă cu plata către FMI. Băncile în Grecia sunt închise de două zile şi vor rămâne şi în următoarele zile închise. Grecii nu mai au acces la economille lor. În faţa automatelor bancare, benzinăriilor şi farmaciilor sunt cozi imense. Localnicilor le eeste permis să ridice doar 60 euro numerar din carnetele lor de economii. </w:t>
        <w:br/>
        <w:t xml:space="preserve">Dacă băncile ar fi fost deschise normal lunea trecută, ar fi fost faflimentare pe loc, căci poporul grec a ridicat din conturi până la finalul săptămânii trecute circa 1 miliard euro, pentru a-şi aduce economiile în siguranţă. Încrederea poporului în politică şi bănci a atins un nivel istoric, extrem de scăzut. Grecia prezintă o datorie statală de cca. 320 miliarde euro, cauzată de administrare proastă şi corupţie. </w:t>
        <w:br/>
        <w:t xml:space="preserve">O sumă care, raportată la cei aproape 11 milioane de locuitori, nu va putea fi rambursată niciodată. De aceea, actualmente guvernul grec încearcă să negocieze o scutire de datorii. Însă, dacă UE ar pemite aceasta, ar trebui să dea aceleaşi drepturi şi altor state, precum Spania, Portugalia, sau Irlanda. Parţial, prin datorille de peste un bilion de euro, acestea sunt într-o situaţie asemănătoare.</w:t>
        <w:br/>
        <w:t xml:space="preserve">Cum datoriile exorbitante în final vor trebui puse în spinarea populaţiei, experţii prezic de ani de zile războaie civile în Europa. Serviciul informaţional german, într-o apreciere a situaţiei actuale, a subliniat clar faptul că niciodată nu a fost mai acut pericolul unei răsturnări de guvern în Atena, de unde ar rezulta un haos pentru întregul continent. Armata elveţiană a exersat de curând scenariul de groază al unei prăbuşiri a UE. S-a făcut antrenament în a fi pregătit pentru penuria de provizii, negoţ la negru, invazii mari de refugiaţi şi în lupta împotriva organizaţiilor criminale.</w:t>
        <w:br/>
        <w:t xml:space="preserve">Doamnelor şi domnilor, ideea ca toate popoarele Europei să fie integrate în pace într-o uniune politică şi economică eşuează în faţa ochilor noştri. Cu toate acestea, unii politicieni mai susţin încă: dacă ar fi un guvern central european şi mai puternic şi un buget comun mare, acest eşec nu ar fi avut loc. De aceea, este necesar să fim extrem de  vigilenţi, ca din acest experment eşuat al UE să nu crească următoarea plăsmuire nedemocratică, de dimensiuni şi mai mari. Deoarece până acum UE nu şi-a putut recunoaşte incapabilitatea ideilor centraliste, se trage de timp în criza de datorii de mai bine de 5 ani, ridicându-se prin aceasta înălţimea căderii în mod dramatic. Din păcate, şi în viitorul apropiat se va continua la fel. Dar starea de bine şi libertatea popoarelor Europei nu pot sacrifica şi mai departe intereselor reci de putere ale strategiilor globaliste. Fiţi şi dvs. de partea acestor lucruri, prin răspândirea acestor emisiuni.</w:t>
        <w:br/>
        <w:t xml:space="preserve">O seară bună.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http://www.welt.de/wirtschaft/article143361920/So-sehen-die-naechsten-Stunden-der-Griechenland-Krise-aus.html</w:t>
        </w:r>
      </w:hyperlink>
      <w:r w:rsidR="0026191C">
        <w:rPr/>
        <w:br/>
      </w:r>
      <w:hyperlink w:history="true" r:id="rId22">
        <w:r w:rsidRPr="00F24C6F">
          <w:rPr>
            <w:rStyle w:val="Hyperlink"/>
          </w:rPr>
          <w:rPr>
            <w:sz w:val="18"/>
          </w:rPr>
          <w:t>http://de.reuters.com/article/topNews/idDEKCN0PB3J820150701</w:t>
        </w:r>
      </w:hyperlink>
      <w:r w:rsidR="0026191C">
        <w:rPr/>
        <w:br/>
      </w:r>
      <w:hyperlink w:history="true" r:id="rId23">
        <w:r w:rsidRPr="00F24C6F">
          <w:rPr>
            <w:rStyle w:val="Hyperlink"/>
          </w:rPr>
          <w:rPr>
            <w:sz w:val="18"/>
          </w:rPr>
          <w:t>http://info.kopp-verlag.de/hintergruende/europa/udo-ulfkotte/vorsicht-buergerkrieg-in-athen-bnd-warnt-vor-militaerputsch-und-fluechtlingsstroemen.html</w:t>
        </w:r>
      </w:hyperlink>
      <w:r w:rsidR="0026191C">
        <w:rPr/>
        <w:br/>
      </w:r>
      <w:hyperlink w:history="true" r:id="rId24">
        <w:r w:rsidRPr="00F24C6F">
          <w:rPr>
            <w:rStyle w:val="Hyperlink"/>
          </w:rPr>
          <w:rPr>
            <w:sz w:val="18"/>
          </w:rPr>
          <w:t>http://www.mmnews.de/index.php/politik/47872-schweiz-probt-eu-zerfall</w:t>
        </w:r>
      </w:hyperlink>
      <w:r w:rsidR="0026191C">
        <w:rPr/>
        <w:br/>
      </w:r>
      <w:hyperlink w:history="true" r:id="rId25">
        <w:r w:rsidRPr="00F24C6F">
          <w:rPr>
            <w:rStyle w:val="Hyperlink"/>
          </w:rPr>
          <w:rPr>
            <w:sz w:val="18"/>
          </w:rPr>
          <w:t>http://www.basellandschaftlichezeitung.ch/basel/basel-stadt/die-schweizer-armee-probt-den-ernstfall-in-basel-129136790</w:t>
        </w:r>
      </w:hyperlink>
      <w:r w:rsidR="0026191C">
        <w:rPr/>
        <w:br/>
      </w:r>
      <w:hyperlink w:history="true" r:id="rId26">
        <w:r w:rsidRPr="00F24C6F">
          <w:rPr>
            <w:rStyle w:val="Hyperlink"/>
          </w:rPr>
          <w:rPr>
            <w:sz w:val="18"/>
          </w:rPr>
          <w:t>http://www.haushaltssteuerung.de/schuldenuhr-griechenland.html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Grecia: Ce învatam din esecul 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www.kla.tv/6235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07.07.2015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wirtschaft/article143361920/So-sehen-die-naechsten-Stunden-der-Griechenland-Krise-aus.html" TargetMode="External" Id="rId21" /><Relationship Type="http://schemas.openxmlformats.org/officeDocument/2006/relationships/hyperlink" Target="http://de.reuters.com/article/topNews/idDEKCN0PB3J820150701" TargetMode="External" Id="rId22" /><Relationship Type="http://schemas.openxmlformats.org/officeDocument/2006/relationships/hyperlink" Target="http://info.kopp-verlag.de/hintergruende/europa/udo-ulfkotte/vorsicht-buergerkrieg-in-athen-bnd-warnt-vor-militaerputsch-und-fluechtlingsstroemen.html" TargetMode="External" Id="rId23" /><Relationship Type="http://schemas.openxmlformats.org/officeDocument/2006/relationships/hyperlink" Target="http://www.mmnews.de/index.php/politik/47872-schweiz-probt-eu-zerfall" TargetMode="External" Id="rId24" /><Relationship Type="http://schemas.openxmlformats.org/officeDocument/2006/relationships/hyperlink" Target="http://www.basellandschaftlichezeitung.ch/basel/basel-stadt/die-schweizer-armee-probt-den-ernstfall-in-basel-129136790" TargetMode="External" Id="rId25" /><Relationship Type="http://schemas.openxmlformats.org/officeDocument/2006/relationships/hyperlink" Target="http://www.haushaltssteuerung.de/schuldenuhr-griechenland.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3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Grecia: Ce învatam din esecul 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