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7f74b5b80214608" /><Relationship Type="http://schemas.openxmlformats.org/package/2006/relationships/metadata/core-properties" Target="/package/services/metadata/core-properties/eeaea00f62774d2a8635ff3e768d1288.psmdcp" Id="R84c114ff32bc416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Einkavæðing – Troika fremur milljarðaþjófnað</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Kæru áhorfendur, þið þekkið máltækið: „Dropinn holar steininn.“ Útsendingunni í dag er líka ætlað að vera dropi að byltu þeirra steingerðu virkja sem lengi hafa markvisst unnið að því að valda óróa og fátækt hjá þjóðunum - Nýlegt Evrópskt dæmi er einkavæðingin - Troika fremur milljarðaþjófnað.  Hin svonefnda Troika er samsett úr Alþjóða Gjaldeyrissjóðnum, Evrópska Seðlabankanum og framkvæmdastjórn Evrópusambandsins.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Kæru áhorfendur, þið þekkið máltækið: „Dropinn holar steininn.“</w:t>
        <w:br/>
        <w:t xml:space="preserve"/>
        <w:br/>
        <w:t xml:space="preserve">Útsendingunni í dag er líka ætlað að vera dropi að byltu þeirra steingerðu virkja sem lengi hafa markvisst unnið að því að valda óróa og fátækt hjá þjóðunum -</w:t>
        <w:br/>
        <w:t xml:space="preserve"/>
        <w:br/>
        <w:t xml:space="preserve">Nýlegt Evrópskt dæmi er einkavæðingin - Troika fremur milljarðaþjófnað.  Hin svonefnda Troika er samsett úr Alþjóða Gjaldeyrissjóðnum, Evrópska Seðlabankanum og framkvæmdastjórn Evrópusambandsins. Í upphafi fjármálakreppunnar 2010 fékk hún umboð til þess að hafa eftirlit með ESB-kreppulöndunum án þess að standa þingi viðkomandi lands reikingsskil.</w:t>
        <w:br/>
        <w:t xml:space="preserve"/>
        <w:br/>
        <w:t xml:space="preserve">Hjá öllum kreppulöndunum fer Troikan fram á sölu allra ríkiseigna eins fljótt og unnt er.  Með þessu móti er opnað fyrir sérlega ábatavænan markað fyrir braskara.  Á þennan hátt var gríska ríkinu gert að stofna einhverskonar samsteypuhlutafélag, sem selur allt langt undir matsverði án þess að þingið fái að tjá sig um það.  Allt sé falt sem á einhvern hátt tilheyri ríkinu: strendur, jafnt embættisbyggingar sem aðrar fasteignir, hálfu eyjurnar, vatns- og rafmagnsveitur, einfaldlega allt sem á einhvern hátt er seljanlegt.  Þessar útsölur ganga fyrir sig með tilfærslum, sér í lagi þegar um milljarðaverkefni er um að ræða.  Þannig var t.d. mjög eftirsótt byggingasvæði, þrefalt stærra en Mónakó, selt á uppboði til einungis eins bjóðanda á helmingi matsverðs.  </w:t>
        <w:br/>
        <w:t xml:space="preserve">En Grikkland er ekkert einsdæmi.  Í öllum krísulöndunum tapa borgararnir milljörðum við útsölu ríkiseigna sem í raun tilheyra ÞEIM.“  Því má spyrja sig: Hvaða þjófur blekkir þjóðirnar með því að þykjast vilja færa fjármál ríkisins til betri vegar en selur verðmætar þjóðareigur á laun?</w:t>
        <w:br/>
        <w:t xml:space="preserve"/>
        <w:br/>
        <w:t xml:space="preserve">Christoph Hörstel, óháður blaðamaður, sagði nýlega: hér kemur tilvitnun „Rétt fyrir algert hrun og á síðusta augnabliki, þykir gjaldþrota kerfi milljarðaþjófnaður nauðsynlegur.“</w:t>
        <w:br/>
        <w:t xml:space="preserve">      </w:t>
        <w:br/>
        <w:t xml:space="preserve">Kæru áhorfendur, haldið áfram að fylgjast með okkur á Kla-TV.  Ég kveð að sinni og óska ykkur áframhaldandi góðs kvölds.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r w:rsidRPr="002B28C8">
        <w:t xml:space="preserve">Kvikmynd eftir Árpád Bondy og Harald Schumann (2015): Macht ohne Kontrolle – DieTroika( Stjórnlaust vald – Troikan), frá mínútu 55:55, </w:t>
        <w:rPr>
          <w:sz w:val="18"/>
        </w:rPr>
      </w:r>
      <w:hyperlink w:history="true" r:id="rId21">
        <w:r w:rsidRPr="00F24C6F">
          <w:rPr>
            <w:rStyle w:val="Hyperlink"/>
          </w:rPr>
          <w:rPr>
            <w:sz w:val="18"/>
          </w:rPr>
          <w:t>www.youtube.com/watch?v=E6aNwBwEm6U</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Einkavæðing – Troika fremur milljarðaþjófnað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www.kla.tv/6285</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15.07.2015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E6aNwBwEm6U"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285"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28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Einkavæðing – Troika fremur milljarðaþjófnað</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