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77c6d771d84ba3" /><Relationship Type="http://schemas.openxmlformats.org/package/2006/relationships/metadata/core-properties" Target="/package/services/metadata/core-properties/8d6e93dd33834b31a0367ec9ac7994ec.psmdcp" Id="R4d0a02b0b9a746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Ucrania: Medios Star está silenciado por cambio de opinión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Estrella de los medios de comunicación, el cambio de opinión y luego El silencio total. Esto le sucedió a la ganadora de la Eurovision Festival de la Canción  2004 Ruslana Lyschytschko. Se celebró por primera vez como un héroe de la revuelta contra el gobierno de Yanukovich...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Estrella de los medios de comunicación, el cambio de opinión y luego El silencio total. Esto le sucedió a la ganadora de la Eurovision Festival de la Canción  2004 Ruslana Lyschytschko. Se celebró por primera vez como un héroe de la revuelta contra el gobierno de Yanukovich.</w:t>
        <w:br/>
        <w:t xml:space="preserve">Así se convirtió en el mascarón de de los medios occidentales. De Michelle Obama fue incluso honrada con el Premio Internacional de la Mujer de Coraje. Pero cuando Ruslana Lyschytschko fue testigo de lanzamientos de granate en la región de Donbass a sus propios compatriotas el 7 de septiembre de 2014, la situación cambió. Ella apeló al gobierno en Kiev para un alto el fuego. Desde entonces, ella es simplemente ignorada en casi todos los medios de comunicación y silenciada. Esto es una vez más una prueba de que los medios de comunicación occidentales y los políticos, no están interesados obviamente en una información objetiva. Les deseo una buena noche. Hasta la vista.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sk./hb.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http://alles-schallundrauch.blogspot.ch/2014/09/euromaidan-aushangeschild-andert-ihre.html</w:t>
        </w:r>
      </w:hyperlink>
      <w:r w:rsidR="0026191C">
        <w:rPr/>
        <w:br/>
      </w:r>
      <w:r w:rsidR="0026191C">
        <w:rPr/>
        <w:br/>
      </w:r>
      <w:hyperlink w:history="true" r:id="rId22">
        <w:r w:rsidRPr="00F24C6F">
          <w:rPr>
            <w:rStyle w:val="Hyperlink"/>
          </w:rPr>
          <w:rPr>
            <w:sz w:val="18"/>
          </w:rPr>
          <w:t>https://www.youtube.com/watch?v=9Guw6bOsirg</w:t>
        </w:r>
      </w:hyperlink>
      <w:r w:rsidR="0026191C">
        <w:rPr/>
        <w:br/>
      </w:r>
      <w:r w:rsidR="0026191C">
        <w:rPr/>
        <w:br/>
      </w:r>
      <w:hyperlink w:history="true" r:id="rId23">
        <w:r w:rsidRPr="00F24C6F">
          <w:rPr>
            <w:rStyle w:val="Hyperlink"/>
          </w:rPr>
          <w:rPr>
            <w:sz w:val="18"/>
          </w:rPr>
          <w:t>http://www.kla.tv/4259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Ucrania: Medios Star está silenciado por cambio de opinión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www.kla.tv/6597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4/09/euromaidan-aushangeschild-andert-ihre.html" TargetMode="External" Id="rId21" /><Relationship Type="http://schemas.openxmlformats.org/officeDocument/2006/relationships/hyperlink" Target="https://www.youtube.com/watch?v=9Guw6bOsirg" TargetMode="External" Id="rId22" /><Relationship Type="http://schemas.openxmlformats.org/officeDocument/2006/relationships/hyperlink" Target="http://www.kla.tv/4259"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9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Ucrania: Medios Star está silenciado por cambio de opinión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