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27d5d6aa9d4a37" /><Relationship Type="http://schemas.openxmlformats.org/package/2006/relationships/metadata/core-properties" Target="/package/services/metadata/core-properties/e1e2ee2d504f45139582f496488b0604.psmdcp" Id="R64d10d7e033a4a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Eiserne Mauer"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der Gründung des Staates Israel im Jahre 1948 schwelen die Unruhen zwischen der arabischen und jüdischen Bevölkerung. Die Fronten sind verhärtet; immer wieder kommt es zu Eskalationen wie zuletzt 2014 im zweiten Gazakrieg.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Zuschauer! Ich freue mich, Sie auch heute wieder auf kla.tv begrüssen zu dürfen!</w:t>
        <w:br/>
        <w:t xml:space="preserve">Seit der Gründung des Staates Israel im Jahre 1948 schwelen die Unruhen zwischen der arabischen und jüdischen Bevölkerung. Die Fronten sind verhärtet; immer wieder kommt es zu Eskalationen wie zuletzt 2014 im zweiten Gazakrieg. Wer ist schuld am Ganzen? Der wirkliche Urgrund des Konfliktes scheint so wenig fassbar wie eine Lösung desselben.</w:t>
        <w:br/>
        <w:t xml:space="preserve">Im Jahr 2006 hat der palästinensische Filmemacher Mohammed Alatar einen Film mit dem Titel „Die Eiserne Mauer“ produziert. Er beleuchtet die Probleme aus der Sicht der palästinensischen Bevölkerung in Israel und dem Westjordanland.</w:t>
        <w:br/>
        <w:t xml:space="preserve">KlagemauerTV darf heute diesen Film mit Erlaubnis des Regisseurs ausstrahlen. Dafür bedanken wir uns recht herzlich. Wir möchten Sie darauf hinweisen, dass diese Veröffentlichung keineswegs dem Antisemitismus Vorschub leisten will. Viel mehr soll eine Stimme zu Wort kommen, die im Mainstream wenig bis keinen Platz bekommt. Gerade diese Stimmen sind unerlässlich, wenn man den Israel-Palästina-Konflikt verstehen und sich eine eigene Meinung darüber bilden will.</w:t>
        <w:br/>
        <w:t xml:space="preserve">Wir wünschen viel inneren Gewinn mit „Die Eiserne Mauer“.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Eiserne Mauer"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Eiserne Mauer"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