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000e0a732b446a" /><Relationship Type="http://schemas.openxmlformats.org/package/2006/relationships/metadata/core-properties" Target="/package/services/metadata/core-properties/e5e7f010fd464ff4adae7da9c65c4392.psmdcp" Id="Rcf965070461643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Dictator of voorbeeld? – “Achtste wereldwonder” plat gebombardeerd : nu migratieland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Dezelfde man, kolonel Moammar al-Gaddafi, die door de NATO en de Verenigde Staten maandenlang gebrandmerkt werd als “brutale dictator”, en zodoende hun luchtoorlog en zijn moord rechtvaardigden, zou door de Verenigde Naties moeten worden geëerd voor zijn verdiensten aan de mensenrechten in Libië.</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kijkers! Wij, van Klagemauer.TV, willen u vandaag hartelijk danken voor de klachten die u ons stuurt in tekstvorm, films, links enz. Maar nu een blik op Libië en de situatie onder het regime van Gaddafi!</w:t>
        <w:br/>
        <w:t xml:space="preserve"/>
        <w:br/>
        <w:t xml:space="preserve">Dezelfde man, kolonel Moammar al-Gaddafi, die door de NATO en de Verenigde Staten maandenlang gebrandmerkt werd als “brutale dictator”, en zodoende hun luchtoorlog en zijn moord rechtvaardigden, zou door de Verenigde Naties moeten worden geëerd voor zijn verdiensten aan de mensenrechten in Libië. Volgende feiten zijn slechts een uittreksel van een lange lijst:</w:t>
        <w:br/>
        <w:t xml:space="preserve">1.  In Libië was er geen rente op kredieten. 2. Stroom was gratis. 3. Alle pasgehuwden ontvingen van de Libische staat, omgerekend 45.000 Euro, om hun eigen woning te kopen en hun gezin te stichten. 4. Opleiding en medische behandelingen waren gratis. Vóór Gaddafi kon slechts 25 % van de Libiërs lezen. Nu is dat  83 %. 5. Een deel van iedere Libische olieverkoop, werd direct bijgeschreven op de rekeningen van de Libische burgers. 6. Gaddafi startte het wereldwijd grootste drinkwater-pijpleiding-project  voor een betere watervoorziening voor  bevolking en  landbouw. Dit alles en nog meer is voorbij sinds de NATO ons heeft bevrijd van deze “onmens”. </w:t>
        <w:br/>
        <w:t xml:space="preserve">Wat heeft Libië misdaan, dat dit alles van hen werd afgenomen? Tot aan de eliminatie van Gaddafi had het land een gouden standaard, bezat olie en gas in grote hoeveelheden en had een gigantische schat aan zoet water. In het zuiden van Libië zijn er vier grote waterreservoirs, waarin 35.000 kubieke kilometer water liggen opgeslagen. Als men uitgaat van een verkoopprijs van slechts 2 euro per kubieke meter,  kan men de waarde van deze waterreservoirs van het hoogste goed, op 58 biljoen euro taxeren! Op 1 september 2010 kon het eerste grote gedeelte van het project “GREAT MEN – MADE RIVER” – een kunstmatige rivier door de Sahara – na de planning en bouwtijd van dertig jaar, in bedrijf worden genomen. Dat is 5 maand vóór de onrusten in Libië, dus vóór het project vrucht kon dragen. Een project  dat als “achtste wereldwonder” werd getypeerd, in de ware zin van het woord. Op het feest van de opening zei Gaddafi dat dit project “ ....het antwoord is aan Amerika die ons beschuldigt het terrorisme te bevorderen.” Bovendien zorgde Gaddafi voor een goed sociaal systeem alsook een heel goed vormings- en gezondheidssysteem. Alles, alles werd door “hen die democratie brengen" vernietigd door volkerenmoord. In plaats van het “achtste wereldwonder” met bloeiende tuinen, kan dit land nu alleen nog “schitteren” met migranten.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mi./sl./prp.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www.luftpost-kl.de/luftpost-archiv/LP_11/LP20111_051111.pdf</w:t>
        </w:r>
      </w:hyperlink>
      <w:r w:rsidR="0026191C">
        <w:rPr/>
        <w:br/>
      </w:r>
      <w:hyperlink w:history="true" r:id="rId22">
        <w:r w:rsidRPr="00F24C6F">
          <w:rPr>
            <w:rStyle w:val="Hyperlink"/>
          </w:rPr>
          <w:rPr>
            <w:sz w:val="18"/>
          </w:rPr>
          <w:t>http://info.kopp-verlag.de/hintergruende/geostrategie</w:t>
        </w:r>
      </w:hyperlink>
      <w:r w:rsidRPr="002B28C8">
        <w:t xml:space="preserve">| gerhard-wisnewski/gaddafis-alltag-ein-insider-packt-aus.html </w:t>
        <w:rPr>
          <w:sz w:val="18"/>
        </w:rPr>
      </w:r>
      <w:r w:rsidR="0026191C">
        <w:rPr/>
        <w:br/>
      </w:r>
      <w:hyperlink w:history="true" r:id="rId23">
        <w:r w:rsidRPr="00F24C6F">
          <w:rPr>
            <w:rStyle w:val="Hyperlink"/>
          </w:rPr>
          <w:rPr>
            <w:sz w:val="18"/>
          </w:rPr>
          <w:t>http://libyanfreepress.files.wordpress.com/2011/11/report_working_group_universal_periodic_review.pdf</w:t>
        </w:r>
      </w:hyperlink>
      <w:r w:rsidR="0026191C">
        <w:rPr/>
        <w:br/>
      </w:r>
      <w:r w:rsidRPr="002B28C8">
        <w:t xml:space="preserve">Doku Libyens Wüstenwasser - Der künstliche Fluss durch die Sahara:</w:t>
        <w:rPr>
          <w:sz w:val="18"/>
        </w:rPr>
      </w:r>
      <w:r w:rsidR="0026191C">
        <w:rPr/>
        <w:br/>
      </w:r>
      <w:hyperlink w:history="true" r:id="rId24">
        <w:r w:rsidRPr="00F24C6F">
          <w:rPr>
            <w:rStyle w:val="Hyperlink"/>
          </w:rPr>
          <w:rPr>
            <w:sz w:val="18"/>
          </w:rPr>
          <w:t>www.youtube.com/watch?v=m1omQdyEkqk</w:t>
        </w:r>
      </w:hyperlink>
      <w:r w:rsidR="0026191C">
        <w:rPr/>
        <w:br/>
      </w:r>
      <w:r w:rsidRPr="002B28C8">
        <w:t xml:space="preserve">GMR - Wasser-Versorgungs-Projekt Libyen: </w:t>
        <w:rPr>
          <w:sz w:val="18"/>
        </w:rPr>
      </w:r>
      <w:hyperlink w:history="true" r:id="rId25">
        <w:r w:rsidRPr="00F24C6F">
          <w:rPr>
            <w:rStyle w:val="Hyperlink"/>
          </w:rPr>
          <w:rPr>
            <w:sz w:val="18"/>
          </w:rPr>
          <w:t>www.water-technology.net/projects/gmr/</w:t>
        </w:r>
      </w:hyperlink>
      <w:hyperlink w:history="true" r:id="rId26">
        <w:r w:rsidRPr="00F24C6F">
          <w:rPr>
            <w:rStyle w:val="Hyperlink"/>
          </w:rPr>
          <w:rPr>
            <w:sz w:val="18"/>
          </w:rPr>
          <w:t>www.politaia.org/kriege/die-libysche-revolution-und-die-gigantischen-libyschen-wasserreserven-politaia-org</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Dictator of voorbeeld? – “Achtste wereldwonder” plat gebombardeerd : nu migratieland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www.kla.tv/6830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03.10.2015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uftpost-kl.de/luftpost-archiv/LP_11/LP20111_051111.pdf" TargetMode="External" Id="rId21" /><Relationship Type="http://schemas.openxmlformats.org/officeDocument/2006/relationships/hyperlink" Target="http://info.kopp-verlag.de/hintergruende/geostrategie" TargetMode="External" Id="rId22" /><Relationship Type="http://schemas.openxmlformats.org/officeDocument/2006/relationships/hyperlink" Target="http://libyanfreepress.files.wordpress.com/2011/11/report_working_group_universal_periodic_review.pdf" TargetMode="External" Id="rId23" /><Relationship Type="http://schemas.openxmlformats.org/officeDocument/2006/relationships/hyperlink" Target="https://www.youtube.com/watch?v=m1omQdyEkqk" TargetMode="External" Id="rId24" /><Relationship Type="http://schemas.openxmlformats.org/officeDocument/2006/relationships/hyperlink" Target="https://www.water-technology.net/projects/gmr/" TargetMode="External" Id="rId25" /><Relationship Type="http://schemas.openxmlformats.org/officeDocument/2006/relationships/hyperlink" Target="https://www.politaia.org/kriege/die-libysche-revolution-und-die-gigantischen-libyschen-wasserreserven-politaia-or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3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Dictator of voorbeeld? – “Achtste wereldwonder” plat gebombardeerd : nu migratieland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