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9bbc72634a4591" /><Relationship Type="http://schemas.openxmlformats.org/package/2006/relationships/metadata/core-properties" Target="/package/services/metadata/core-properties/59dc304fbc1444b78f6a57d2bd14a1ae.psmdcp" Id="Rd6d8bda446384a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Askeri robotlar, Google in elinde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2013’ ün sonunda, Google ABD ordusu için robot üreten Boston Dynamics şirketini satın aldı.   Paralel olarak, bu robotların üretimiyle ilgili olan bütün kontratlara el koydu.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Askeri robotlar, Google in elinde</w:t>
        <w:br/>
        <w:t xml:space="preserve"> 2013’ ün sonunda, Google ABD ordusu için robot üreten Boston Dynamics şirketini satın aldı.   Paralel olarak, bu robotların üretimiyle ilgili olan bütün kontratlara el koydu. Ve sözleşmelere göre tüm arazilere uygun olan robotlar üretilmektedir. Bu robotlarda göçük ve tehlikeli ortamlarda beceri isteyen hareketleri yerine getirebilme yeteneği bulunmaktadır. </w:t>
        <w:br/>
        <w:t xml:space="preserve">Üretilen robot modellerin birisi, askeri müdahalelerde, bir şehir içinde 7 metrelik bir engeli asabilme yeteneğine sahip olmaktadır.</w:t>
        <w:br/>
        <w:t xml:space="preserve">Son zamanlar Google, geriye kalan robot üreten şirketleri elde ederek bu konuda lider oldu.</w:t>
        <w:br/>
        <w:t xml:space="preserve">Bu arada,son teknoloji ve sonsuz bilgiye sahip olan bu hassas makinelerin kontrolü tek insanin elinde.  </w:t>
        <w:br/>
        <w:t xml:space="preserve">Tabii ki böyle bir durumda, kontrole sahip olan insanin iyi niyetli olmasını isteriz, ama maalesef öyle olmadığını düşünmekteyiz.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http://www.lefigaro.fr/secteur/high-tech/2013/12/16/32001-20131216ARTFIG00369-google-soffre-une-societe-specialisee-dans-les-robots-militaires.php</w:t>
        </w:r>
      </w:hyperlink>
      <w:r w:rsidR="0026191C">
        <w:rPr/>
        <w:br/>
      </w:r>
      <w:hyperlink w:history="true" r:id="rId22">
        <w:r w:rsidRPr="00F24C6F">
          <w:rPr>
            <w:rStyle w:val="Hyperlink"/>
          </w:rPr>
          <w:rPr>
            <w:sz w:val="18"/>
          </w:rPr>
          <w:t>www.golem.de/news/boston-dynamics-google-kauft-zum-jahresende-militaerrobter-hersteller-1312-103387.htm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Askeri robotlar, Google in elinde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www.kla.tv/6934</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15.10.2015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efigaro.fr/secteur/high-tech/2013/12/16/32001-20131216ARTFIG00369-google-soffre-une-societe-specialisee-dans-les-robots-militaires.php" TargetMode="External" Id="rId21" /><Relationship Type="http://schemas.openxmlformats.org/officeDocument/2006/relationships/hyperlink" Target="https://www.golem.de/news/boston-dynamics-google-kauft-zum-jahresende-militaerrobter-hersteller-1312-103387.ht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34"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Askeri robotlar, Google in elinde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