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d05a73f66444916" /><Relationship Type="http://schemas.openxmlformats.org/package/2006/relationships/metadata/core-properties" Target="/package/services/metadata/core-properties/3d10ceda9b41496db084859823c939ec.psmdcp" Id="R738000e88e1f483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Речь Путина на 12 международном форуме «Валдай» 2015 года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19 по 22 октября 2015 года в Сочи состоялся 12 международный форум «Валдай», который проводится ежегодно осенью. В нём принимают участие более ста экспертов, учёных, политологов, специалистов по международным отношениям и представители СМИ из разных стран. Темой в этом году было: «Сообщества между войной и миром: преодоление логики конфликта в мире завтрашнего дня».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19 по 22 октября 2015 года в Сочи состоялся 12 международный форум «Валдай», который проводится ежегодно осенью. В нём принимают участие более ста экспертов, учёных, политологов, специалистов по международным отношениям и представители СМИ из разных стран. Темой в этом году было: «Сообщества между войной и миром: преодоление логики конфликта в мире завтрашнего дня». </w:t>
        <w:br/>
        <w:t xml:space="preserve">Российский президент Путин держал перед собравшейся публикой примечательную и путеводную речь, которую стоит рассмотреть поближе. Аналитический, проникновенный и конструктивный тон в речи Путина стоял ещё раз в полной противоположности к имиджу, который западные политики и СМИ с большим усилием стараются приписать российскому президенту – а именно, что он является неисправимым невеждой и непредсказуемым аутсайдером. Путин говорил о войне и мире в человеческой истории, о глобальном неравновесии сил, об источниках и целях актуальной информационной войны, также о войнах и кризисе с беженцами на Ближнем Востоке и о глобальном терроризме. При этом он указывает на решения, как эти регионы опять могут прийти к миру и стабильности. Но посмотрите сами получасовую речь Путина.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http://alles-schallundrauch.blogspot.ch/2015/10/putins-rede-in-sochi-vor-dem-waldei.html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https://www.youtube.com/watch?v=tkxKblrmWYQ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Речь Путина на 12 международном форуме «Валдай» 2015 года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www.kla.tv/7058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ch/2015/10/putins-rede-in-sochi-vor-dem-waldei.html" TargetMode="External" Id="rId21" /><Relationship Type="http://schemas.openxmlformats.org/officeDocument/2006/relationships/hyperlink" Target="https://www.youtube.com/watch?v=tkxKblrmWYQ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05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05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Речь Путина на 12 международном форуме «Валдай» 2015 года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