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b2b7774388640b7" /><Relationship Type="http://schemas.openxmlformats.org/package/2006/relationships/metadata/core-properties" Target="/package/services/metadata/core-properties/03db94e583f042b58d0d5f06fb1d113e.psmdcp" Id="Rc3daecd8c63a48a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TISA – приватизация наших основных потребностей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TISA – Trade in Services Agreement. Это соглашение о торговле услугами.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Дорогие зрители </w:t>
        <w:br/>
        <w:t xml:space="preserve">TISA – Trade in Services Agreement. Это соглашение о торговле услугами. </w:t>
        <w:br/>
        <w:t xml:space="preserve">Уже с начала 2012 года официальные представители различных стран, таких как США, стран-членов ЕС и 20-ти других государств, среди них Япония, Мексика и Швейцария встречаются с целью проведения переговоров о приватизации услуг. С этим запланированным соглашением о торговле услугами, то есть TISA, такие сферы коммунальных и социальных услуг, как водо-энергоснабжение, движение общественного пассажирского транспорта, образование и здравоохранение переходят в руки международных корпораций. Они тогда будут определять и контролировать доступность, качество и цену наших основных потребностей. </w:t>
        <w:br/>
        <w:t xml:space="preserve"/>
        <w:br/>
        <w:t xml:space="preserve">При этом существуют определенные положения, которые запрещают аннулировать однажды принятые приватизации. Подробности соглашения держатся в тайне. Если TISA несёт только благосостояние и рабочие места для граждан каждой страны, как это утверждается, – то оправдан вопрос почему в таком случае переговоры ведутся в строжайшей тайне с исключением любых представителей общественности?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beka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www.bund-bawue.de/themen-projekte/ttip/tisa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TISA – приватизация наших основных потребностей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www.kla.tv/7343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18.12.2015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und-bawue.de/themen-projekte/ttip/tisa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34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34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TISA – приватизация наших основных потребностей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