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5a51ba15c344da" /><Relationship Type="http://schemas.openxmlformats.org/package/2006/relationships/metadata/core-properties" Target="/package/services/metadata/core-properties/4a94bc9047004a97a421fa0a50168e8a.psmdcp" Id="R092c2804c7f046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US-Milliardär will der EU den Umgang mit Migranten diktieren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US-amerikanischer Milliardär will der Europäischen Union die Aufnahme von Migranten diktieren. Am 26. September 2015 stellte der US-amerikanische Multimilliardär und Finanzinvestor George Soros auf seiner Internetseite in einem Artikel strikte Forderungen, wie in Zukunft das europäische Asyl-System auszusehen habe.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US-amerikanischer Milliardär will der Europäischen Union die Aufnahme von Migranten diktieren.</w:t>
        <w:br/>
        <w:t xml:space="preserve">Am 26. September 2015 stellte der US-amerikanische Multimilliardär und Finanzinvestor George Soros auf seiner Internetseite in einem Artikel strikte Forderungen, wie in Zukunft das europäische Asyl-System auszusehen habe. Dazu folgendes Zitat:</w:t>
        <w:br/>
        <w:t xml:space="preserve"/>
        <w:br/>
        <w:t xml:space="preserve">„Als Erstes hat die EU für die absehbare Zukunft mindestens eine Million Asyl-Sucher pro Jahr zu akzeptieren. [...] Dazu muss die Europäische Union 15.000 Euro pro Asylsuchendem in jedem der beiden ersten Jahre bereitstellen, um die Kosten für Unterbringung, Gesundheit und Ausbildung abzudecken.“</w:t>
        <w:br/>
        <w:t xml:space="preserve"/>
        <w:br/>
        <w:t xml:space="preserve">Das ohnehin verschuldete Europa soll laut Soros zur Finanzierung von Flüchtlingen zusätzliche Kredite aufnehmen. Den Europäern „verkauft“ der amerikanische Milliardär den Plan damit, dass mit diesem Schuldenmachen das Wirtschaftswachstum in der EU künstlich angekurbelt werden würde.</w:t>
        <w:br/>
        <w:t xml:space="preserve"/>
        <w:br/>
        <w:t xml:space="preserve">Was ist das für ein Irrsinn? Anstatt die Summe von 15 Milliarden Euro pro Jahr in die Beseitigung der Fluchtursachen in den Herkunftsländern zu investieren, sollen die europäischen Aufnahmeländer – samt den Flüchtlingen – mehr und mehr in Verschuldung, Abhängigkeit und Armut versinken. </w:t>
        <w:br/>
        <w:t xml:space="preserve"/>
        <w:br/>
        <w:t xml:space="preserve">Wäre George Soros tatsächlich auf das Wohl der Menschen bedacht, würde er seine Vorschläge im eigenen Land, wo er Macht und Einfluss besitzt, durchsetzen – und nicht versuchen, sie der EU aufzuzwingen. Denn wie die US-Regierung ihr Land gegen jede Form der Einwanderung abschottet, ist hinlänglich bekannt. </w:t>
        <w:br/>
        <w:t xml:space="preserve"/>
        <w:br/>
        <w:t xml:space="preserve">Warum sollen die europäischen Aufnahmeländer in Verschuldung, Abhängigkeit und Armut getrieben werden? Ein Zitat von David Rockefeller aus dem Jahr 1994 vor dem Wirtschaftsausschuss der Vereinten Nationen gibt Aufschluss:</w:t>
        <w:br/>
        <w:t xml:space="preserve"/>
        <w:br/>
        <w:t xml:space="preserve">„Wir stehen am Rande einer weltweiten Umbildung; alles, was wir brauchen, ist die richtige allumfassende Krise, und die Nationen werden in die Neue Weltordnung einwilligen.“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https://project-syndicate.org/commentary/rebuilding-refugee-asylum-system-by-george-soros-2015-09/german</w:t>
        </w:r>
      </w:hyperlink>
      <w:r w:rsidR="0026191C">
        <w:rPr/>
        <w:br/>
      </w:r>
      <w:hyperlink w:history="true" r:id="rId22">
        <w:r w:rsidRPr="00F24C6F">
          <w:rPr>
            <w:rStyle w:val="Hyperlink"/>
          </w:rPr>
          <w:rPr>
            <w:sz w:val="18"/>
          </w:rPr>
          <w:t>http://info.kopp-verlag.de/hintergruende/geostrategie/friederike-beck/wie-das-big-money-die-migrationskorridore-nach-europa-steuert-teil-i-die-international-migration.html</w:t>
        </w:r>
      </w:hyperlink>
      <w:r w:rsidR="0026191C">
        <w:rPr/>
        <w:br/>
      </w:r>
      <w:hyperlink w:history="true" r:id="rId23">
        <w:r w:rsidRPr="00F24C6F">
          <w:rPr>
            <w:rStyle w:val="Hyperlink"/>
          </w:rPr>
          <w:rPr>
            <w:sz w:val="18"/>
          </w:rPr>
          <w:t>https://de.wikipedia.org/wiki/George_Soros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4">
        <w:r w:rsidRPr="00F24C6F">
          <w:rPr>
            <w:rStyle w:val="Hyperlink"/>
          </w:rPr>
          <w:t>www.kla.tv/GeorgeSoros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US-Milliardär will der EU den Umgang mit Migranten diktieren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ject-syndicate.org/commentary/rebuilding-refugee-asylum-system-by-george-soros-2015-09/german" TargetMode="External" Id="rId21" /><Relationship Type="http://schemas.openxmlformats.org/officeDocument/2006/relationships/hyperlink" Target="http://info.kopp-verlag.de/hintergruende/geostrategie/friederike-beck/wie-das-big-money-die-migrationskorridore-nach-europa-steuert-teil-i-die-international-migration.html" TargetMode="External" Id="rId22" /><Relationship Type="http://schemas.openxmlformats.org/officeDocument/2006/relationships/hyperlink" Target="https://de.wikipedia.org/wiki/George_Soros" TargetMode="External" Id="rId23" /><Relationship Type="http://schemas.openxmlformats.org/officeDocument/2006/relationships/hyperlink" Target="https://www.kla.tv/GeorgeSoro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US-Milliardär will der EU den Umgang mit Migranten diktieren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