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ec02f650c4718" /><Relationship Type="http://schemas.openxmlformats.org/package/2006/relationships/metadata/core-properties" Target="/package/services/metadata/core-properties/a80040f7efa04d15ad94eece3e543a7e.psmdcp" Id="R0944eadc505846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Exklusives Sonderprogramm mit Beiträgen der 12.AZK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sowie die nächsten Tage dürfen wir sie herzlichst zu unserem Weihnachtssendeprogramm begrüßen. Es werden unter anderem drei Beiträge der 12. AZK hier auf Kla.tv ausgestrahlt. Bleiben Sie dran, es lohnt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verehrte Zuschauerinnen und Zuschauer zu unserem exklusiven Weihnachtssendeprogramm hier auf Kla.tv. Dieses Jahr war von vielen Ereignissen geprägt: Kla.tv berichtete über die Kriegsunruhen in Syrien und im Jemen, die nach wie vor angespannte Lage in der Ukraine, die schockierenden Terroranschläge in Paris, um nur einige Beispiele zu nennen. Doch ein Thema beschäftigte das europäische Volk dieses Jahr ganz besonders: Die Flüchtlingswellen nach Europa. Auf der letzten Anti-Zensur-Konferenz im November diesen Jahres war gerade dies das Thema Nummer eins.</w:t>
        <w:br/>
        <w:t xml:space="preserve">Heute sowie die nächsten Tage werden wir hier auf Kla.tv drei Beiträge dieser 12. AZK ausstrahlen. Die Themen und Referenten im Überblick:</w:t>
        <w:br/>
        <w:t xml:space="preserve">➢  „Destabilisierung mittels der Migrationswaffe – Hintergründe, Drahtzieher &amp; die eigentlichen Pläne“ des TV-Journalisten, Filmemachers und Medienspezialisten Prof. Mag. Dr. phil. Michael Vogt</w:t>
        <w:br/>
        <w:t xml:space="preserve">➢  „Grenzen einfach öffnen ist unverantwortlich!“ vom Schweizer Nationalrat Luzi Stamm</w:t>
        <w:br/>
        <w:t xml:space="preserve">➢  „Migrationswaffe und Terrormanagement – Europas Regierungen  bedrohen ihre eigenen Völker – WIDERSTAND“ vom freien deutschen Journalisten Christoph Hörstel </w:t>
        <w:br/>
        <w:t xml:space="preserve">Zudem erwartet Sie im Anschluss der Sendungen jeweils ein Kurzinterview mit den Referenten. Untermalt wird unser Sonderprogramm mit Kulturbeiträgen, welche ebenfalls auf der letzten Anti-Zensur-Konferenz präsentiert wurden.  </w:t>
        <w:br/>
        <w:t xml:space="preserve">Und nächstes Jahr folgt dann eine Fortsetzung mit weiteren Beiträgen der 12. Anti-Zensur-Konferenz. </w:t>
        <w:br/>
        <w:t xml:space="preserve">In diesem Sinne wünschen wir Ihnen aufschlussreiche und erholsame Feiertage.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#AZK12 - Vorträge und Beiträge der AZK 12 - </w:t>
      </w:r>
      <w:hyperlink w:history="true" r:id="rId21">
        <w:r w:rsidRPr="00F24C6F">
          <w:rPr>
            <w:rStyle w:val="Hyperlink"/>
          </w:rPr>
          <w:t>www.kla.tv/AZK12</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Exklusives Sonderprogramm mit Beiträgen der 12.AZK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Exklusives Sonderprogramm mit Beiträgen der 12.AZK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