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884d16220244ac" /><Relationship Type="http://schemas.openxmlformats.org/package/2006/relationships/metadata/core-properties" Target="/package/services/metadata/core-properties/1e5e863c213b4b29bf82301c303e6623.psmdcp" Id="R788a2067a23f45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Umerziehung der jungen Generation zur Linientreue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geplante EU-Gesetz zur ,,Förderung der Toleranz“ fordert von den Regierungen die Einrichtung von Kursen zur ,,Förderung der Toleranz“ in den Schulen ab der Grundschule. In den Kursen sollen die Schüler dazu ermutigt werden, Vielfalt zu akzeptieren und ein Klima der Toleranz zu schaffen – insbesondere im Hinblick auf die Werte und Kulturen anderer.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geplante EU-Gesetz zur ,,Förderung der Toleranz“ fordert von den Regierungen die Einrichtung von Kursen zur ,,Förderung der Toleranz“ in den Schulen ab der Grundschule.</w:t>
        <w:br/>
        <w:t xml:space="preserve">In den Kursen sollen die Schüler dazu ermutigt werden, Vielfalt zu akzeptieren und ein Klima der Toleranz zu schaffen – insbesondere im Hinblick auf die Werte und Kulturen anderer.</w:t>
        <w:br/>
        <w:t xml:space="preserve">Experten befürchten, dass konfessionelle Schulen, Angehörige einer bestimmten Religion  oder auch einfach nur Eltern, die ihren Kindern bestimmte Werte vermitteln wollen, mit dem Gesetz unter Generalverdacht gestellt werden, intolerant zu sein. Selbst Jugendliche sind  eine klar formulierte Zielgruppe der Toleranzwächter.</w:t>
        <w:br/>
        <w:t xml:space="preserve">Verstoßen sie gegen dieses Gesetz  z.B. durch eine spontan im Streit geäußerte Beleidigung gegenüber einer Minderheit, müssen sie ein Rehabilitationsprogramm durchlaufen, damit ihnen die ,,Kultur der Toleranz“ anerzogen wird. Offensichtlich möchte die EU mit diesem Gesetz speziell die junge Generation</w:t>
        <w:br/>
        <w:t xml:space="preserve">zu linientreuen Untertanen heranziehen.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http://www.europarl.europa.eu/meetdocs/2009_2014/documents/libe/dv/11_revframework_statute_/11_revframework_statute_en.pdf</w:t>
        </w:r>
      </w:hyperlink>
      <w:r w:rsidR="0026191C">
        <w:rPr/>
        <w:br/>
      </w:r>
      <w:hyperlink w:history="true" r:id="rId22">
        <w:r w:rsidRPr="00F24C6F">
          <w:rPr>
            <w:rStyle w:val="Hyperlink"/>
          </w:rPr>
          <w:rPr>
            <w:sz w:val="18"/>
          </w:rPr>
          <w:t>http://deutsche-wirtschafts-nachrichten.de/2014/01/06/eu-will-neue-behoerde-zur-ueberwachung-der-toleranz-einfuehren/</w:t>
        </w:r>
      </w:hyperlink>
      <w:r w:rsidR="0026191C">
        <w:rPr/>
        <w:br/>
      </w:r>
      <w:hyperlink w:history="true" r:id="rId23">
        <w:r w:rsidRPr="00F24C6F">
          <w:rPr>
            <w:rStyle w:val="Hyperlink"/>
          </w:rPr>
          <w:rPr>
            <w:sz w:val="18"/>
          </w:rPr>
          <w:t>https://www.youtube.com/watch?v=FcHMkdXFkj</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Umerziehung der jungen Generation zur Linientreue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roparl.europa.eu/meetdocs/2009_2014/documents/libe/dv/11_revframework_statute_/11_revframework_statute_en.pdf" TargetMode="External" Id="rId21" /><Relationship Type="http://schemas.openxmlformats.org/officeDocument/2006/relationships/hyperlink" Target="http://deutsche-wirtschafts-nachrichten.de/2014/01/06/eu-will-neue-behoerde-zur-ueberwachung-der-toleranz-einfuehren/" TargetMode="External" Id="rId22" /><Relationship Type="http://schemas.openxmlformats.org/officeDocument/2006/relationships/hyperlink" Target="https://www.youtube.com/watch?v=FcHMkdXFkj"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Umerziehung der jungen Generation zur Linientreue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