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e4c6364eb0435b" /><Relationship Type="http://schemas.openxmlformats.org/package/2006/relationships/metadata/core-properties" Target="/package/services/metadata/core-properties/00d960bc4e1e4d81a1ce690a1bf61934.psmdcp" Id="R360ff4d7d16d48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Tactiques de dissimulation des conférences Bilderberg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conférences Bilderberg ont été fondées en 1954 par le prince Bernhard des Pays-Bas,
pour intensifier le rapprochement de l’Europe de l’Ouest avec les États-Unis. 
Depuis lors, environ 130 participants illustres provenant de la politique, de l’économie, des médias,
du militaire et des sciences se rencontrent chaque année. Le lieu, les participants et
les thèmes ont été gardés absolument secrets. Les médias se muraient dans le silence total...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conférences Bilderberg ont été fondées en 1954 par le prince Bernhard des Pays-Bas,</w:t>
        <w:br/>
        <w:t xml:space="preserve">pour intensifier le rapprochement de l’Europe de l’Ouest avec les Etats-Unis. </w:t>
        <w:br/>
        <w:t xml:space="preserve">Depuis lors, environ 130 participants illustres provenant de la politique, de l’économie, des médias,</w:t>
        <w:br/>
        <w:t xml:space="preserve">du militaire et des sciences se rencontrent chaque année. Le lieu, les participants et</w:t>
        <w:br/>
        <w:t xml:space="preserve">les thèmes ont été gardés absolument secrets. Les médias se muraient dans le silence total</w:t>
        <w:br/>
        <w:t xml:space="preserve">jusqu’à il y a cinq ans. Pour les initiés, les Bilderberger font partie d’un gouvernement mondial secret,</w:t>
        <w:br/>
        <w:t xml:space="preserve">qui prend des décisions à l’insu de l’opinion publique. A travers les rapports des médias alternatifs</w:t>
        <w:br/>
        <w:t xml:space="preserve">cette conférence est devenue de plus en plus connue, jusqu’à ce que les Bilderberger</w:t>
        <w:br/>
        <w:t xml:space="preserve">soient en quelque sorte obligés de faire certains aveux. Depuis 2010 ils gèrent leur propre site Internet.</w:t>
        <w:br/>
        <w:t xml:space="preserve">C’est la liste des participants qui a été rendue publique la première après la conférence,</w:t>
        <w:br/>
        <w:t xml:space="preserve">puis les thèmes discutés. Maintenant les listes des participants et des thèmes doivent être rendues publiques.</w:t>
        <w:br/>
        <w:t xml:space="preserve">Avant la 63ème conférence de cette année, qui a eu lieu en Autriche, l’organisateur a même donné une interview à La radio autrichienne. Cette sortie du silence et cette venue à la lumière de l’opinion</w:t>
        <w:br/>
        <w:t xml:space="preserve">publique paraissent à première vue être une évolution positive.</w:t>
        <w:br/>
        <w:t xml:space="preserve">Mais c’est seulement la pointe de l’iceberg qui est révélée. Car tout reste inchangé : </w:t>
        <w:br/>
        <w:t xml:space="preserve">Jamais un journaliste indépendant n’a eu le droit d’être présent à une conférence Bilderberg </w:t>
        <w:br/>
        <w:t xml:space="preserve">ni de faire un rapport non censuré.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:7</w:t>
        <w:rPr>
          <w:sz w:val="18"/>
        </w:rPr>
      </w:r>
      <w:r w:rsidR="0026191C">
        <w:rPr/>
        <w:br/>
      </w:r>
      <w:r w:rsidR="0026191C">
        <w:rPr/>
        <w:br/>
      </w:r>
      <w:hyperlink w:history="true" r:id="rId21">
        <w:r w:rsidRPr="00F24C6F">
          <w:rPr>
            <w:rStyle w:val="Hyperlink"/>
          </w:rPr>
          <w:rPr>
            <w:sz w:val="18"/>
          </w:rPr>
          <w:t>http://stopmensonges.com/liste-des-participants-a-la-reunion-bilderberg-2015-et-les-sujets-quils-aborderont-du-11-au-14-juin-en-autriche.html</w:t>
        </w:r>
      </w:hyperlink>
      <w:r w:rsidR="0026191C">
        <w:rPr/>
        <w:br/>
      </w:r>
      <w:r w:rsidR="0026191C">
        <w:rPr/>
        <w:br/>
      </w:r>
      <w:hyperlink w:history="true" r:id="rId22">
        <w:r w:rsidRPr="00F24C6F">
          <w:rPr>
            <w:rStyle w:val="Hyperlink"/>
          </w:rPr>
          <w:rPr>
            <w:sz w:val="18"/>
          </w:rPr>
          <w:t>http://bilderbergmeetings.org/meeting_2015.html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Tactiques de dissimulation des conférences Bilderberg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www.kla.tv/7812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opmensonges.com/liste-des-participants-a-la-reunion-bilderberg-2015-et-les-sujets-quils-aborderont-du-11-au-14-juin-en-autriche.html" TargetMode="External" Id="rId21" /><Relationship Type="http://schemas.openxmlformats.org/officeDocument/2006/relationships/hyperlink" Target="http://bilderbergmeetings.org/meeting_2015.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Tactiques de dissimulation des conférences Bilderberg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