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28e446accc4598" /><Relationship Type="http://schemas.openxmlformats.org/package/2006/relationships/metadata/core-properties" Target="/package/services/metadata/core-properties/df37ba5f4414467d84ac02ae5f8c5613.psmdcp" Id="Re80805ee0d864c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Ruină în numele ajutorului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prezintă discursul lui Ivo Sasek cu prilejul celei de a 12-a conferinţei anti-cenzură/AZK:
„Eu am iniţiat AZK, pentru ca omenirea înşelată şi minţită de mass-media să înveţe în sfârşit să distingă din nou aceste contradicţii incredibile. De aceea am iniţiat şi Klagemauer tv. Acelaşi ţel: Klagemauer.tv dezvăluie când, de exemplu, se intervine cu un duh represiv împotriva represiunii!Klagemauer tv îşi sensibilizează din nou telespectatorii să distingă tonul singular care însoţeşte astăzi peste tot muzica pluralismului!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prezintă discursul lui Ivo Sasek cu prilejul celei de a 12-a conferinţei anti-cenzură/AZK:</w:t>
        <w:br/>
        <w:t xml:space="preserve">„Eu am iniţiat AZK, pentru ca omenirea înşelată şi minţită de mass-media să înveţe în sfârşit să distingă din nou aceste contradicţii incredibile. De aceea am iniţiat şi Klagemauer tv. Acelaşi ţel: Klagemauer.tv dezvăluie când, de exemplu, se intervine cu un duh represiv împotriva represiunii!Klagemauer tv îşi sensibilizează din nou telespectatorii să distingă tonul singular care însoţeşte astăzi peste tot muzica pluralismului!</w:t>
        <w:br/>
        <w:t xml:space="preserve">Trebuie să observe, din nou,  când se scandează cu sloganuri, tocmai împotriva utilizării de sloganuri! </w:t>
        <w:br/>
        <w:t xml:space="preserve">Coaliţia anti-cenzură/AZK a fost iniţiată ca naţiunile să recunoască din nou unde s-au împotmolit. Că de fapt, în numele ajutorului de supravieţuire, îşi sapă propriul mormânt!</w:t>
        <w:br/>
        <w:t xml:space="preserve"/>
        <w:br/>
        <w:t xml:space="preserve">Dumneavoastră, telespectatori ai Klagemauer tv, răspândiţi, de aceea,  emisiunile noastre oriunde puteţi. Este esenţial să constatăm, în sfârşit,  că aici jos are loc ceva cu totul sucit. Totul este de-a dreptul cu susul în jos: jurnaliştii noştri distrug informaţia, profesorii şi educatorii noştri distrug educaţia, oamenii noştri de ştiinţă – ştiinţa străveche; medicii şi farmaciile distrug din ce în ce mai mult sănătatea şi viaţa, băncile- valutele şi economiile noastre. Asigurările noastre ne jefuiesc, de când au avut voie să ne ducă în arest obligatoriu; popii şi predicatorii ruinează credinţa şi orice religie, justiţia noastră distruge legi şi drepturi sănătoase. Poliţiştii noştri sunt siliţi prin lege să tolereze furtul deschis al libertăţilor, tradiţiilor şi ţărilor noastre. Politicienii noştri distrug ţări şi naţionalităţi.</w:t>
        <w:br/>
        <w:t xml:space="preserve"/>
        <w:br/>
        <w:t xml:space="preserve">Minciuni în stil mare şi fraude nepedepsite au devenit cotidianul nostru. Aproape fiecare ştie că media noastră de frunte nu ne relatează adevărul. Ea a devenit,  pur şi simplu, platforma şi pâlnia celor mai răi instigatori la războaie.</w:t>
        <w:br/>
        <w:t xml:space="preserve">Dar aproape nimeni nu are curaj să îi numească mincinoşi şi frauduloşi, sau să îi tragă la răspundere pe complicii periculoşi ai instigatorilor la război.</w:t>
        <w:br/>
        <w:t xml:space="preserve"/>
        <w:br/>
        <w:t xml:space="preserve">Dimpotrivă: omenirea priveşte pasivă cum NATO duce de mult războaie de atac în numele apărării; cum NATO, bazându-se pe minciuni catastrofale dovedite, bombardează ţări întregi, aducând astfel moartea a milioane de civili. Cu toate acestea, nici un tribunal mondial nu îi acuză de genocid, deci de crime împotriva umanităţii. A devenit pentru noi ceva de la sine înţeles ca lupi sfâşietori în blană de oaie să se furişeze în politică, economie, ştiinţă, învăţământ şi religie.</w:t>
        <w:br/>
        <w:t xml:space="preserve"/>
        <w:br/>
        <w:t xml:space="preserve">Oricine poate citi, de exemplu, pe internet cum acea organizaţie care se autointitulează „Pro Familia“, în realitate lucrează cu toate mijloacele împotriva instituţiei familiei.</w:t>
        <w:br/>
        <w:t xml:space="preserve">Accesaţi mereu şi mereu emisiunile noastre specifice. Căci exact după acelaşi şablon acţionează actualmente cu sutele şi alte organizaţii distructive, organizaţii neguvernamentale şi altele. Dar chiar dacă există mii de dovezi că aşa-numite organizaţii de apărare aduc distrugeri din cele mai cumplite, popoarele înşelate nu întorc spatele celor care-i torturează.</w:t>
        <w:br/>
        <w:t xml:space="preserve"/>
        <w:br/>
        <w:t xml:space="preserve">În numele ocrotirii copilului li se fură multora </w:t>
        <w:br/>
        <w:t xml:space="preserve">copiii. În numele ocrotirii mediului şi a naturii se fură economiile şi buna conştiinţă.  </w:t>
        <w:br/>
        <w:t xml:space="preserve">În numele drepturilor umanităţii se fură naţionalităţi, în numele solidarităţii, dreptul la personalitate. În numele luptei împotriva terorii, popoarelor li se fură orice libertate şi sferă intimă, în numele apărării – neutralitatea lor. Aici s-ar mai putea enuma ore în şir. Li se fură naţiunilor, în numele înfrăţiei popoarelor, orice autarhie, deci independenţa sau autonomia. </w:t>
        <w:br/>
        <w:t xml:space="preserve"/>
        <w:br/>
        <w:t xml:space="preserve">Ne lăsăm furaţi în numele învăţământului de orice raţiune umană. În numele asistenţei, ne lăsăm înrobiţi sub ginte disproporţionat de scumpe, mai ales că sunt străine şi total decăzute. În numele luptei împotriva drogurilor, privim pasivi cum sunt legalizate exact acele droguri, care tocmai ele au declanşat catastrofa drogurilor. Cunoaştem evoluţia dramatică în creşterea bolilor de diabet, sau că aproape una din cinci femei şi unul din trei bărbaţi sunt bolnavi de cancer şi multe altele.</w:t>
        <w:br/>
        <w:t xml:space="preserve"/>
        <w:br/>
        <w:t xml:space="preserve">Dar, se pare că nu îi putem trage la răspundere pe adevăraţii autori ai acestor lucruri, deoarece cei mai răi s-au cuibărit la etajele cele mai înalte, în politică, justiţie şi la toate manetele decisive ale societăţii. Omenirea priveşte pasivă. Ba, chiar mai grav, ea a predat răspunderea faţă de acestea. Pentru că noi am delegat răspunderea, acum avem parte de discriminare în numele antidiscriminării, oprimare în numele libertăţii, prigoană şi expulzie în numele frăţiei şi unităţii. Suntem denigraţi în numele adevărului, ni se pune interdicţie de vorbire în numele libertăţii de opinie, stăm sub dictatură de fier în numele democraţiei umanitare. Suntem torturaţi în numele omeniei şi amestecaţi mortal în numele toleranţei.</w:t>
        <w:br/>
        <w:t xml:space="preserve">Ce visători suntem noi de fapt! Nu am ţinut seamă de legile simple ale naturii şi aşa i-am lăsat pe cei mai criminali impostori să urce la putere. Drept consecinţă, vom avea de trecut acum printr-o probă de forţă cruntă.</w:t>
        <w:br/>
        <w:t xml:space="preserve"/>
        <w:br/>
        <w:t xml:space="preserve">Eu îţi spun un lucru: timpul care vine acum, dacă nu se va putea evita cumva printr-o minune – acum fii atent ce îţi spun: Ori îl vei condamna sau blestema pe Dumnezeu, ori vei striga către EL. Una din două vei face. Căci ceea ce va veni acum este aşa de îngrozitor, încât ori vei striga la Dumnezeu, ori îl vei   blestema. Aici nu va mai exista vreo zonă neutră.</w:t>
        <w:br/>
        <w:t xml:space="preserve">Dar eu îţi spun: Nu sunt aici pentru a predica soluţii. Noi am predicat suficiente soluţii. Un lucru vreau să-ţi spun de la început: Dacă strigi către Dumnezeu şi nu îl blestemi, poţi să-ţi spun care va fi răspunsul Său. Ştii ce-ţi va spune: a fost şi este treaba ta. Dacă tu nu stai în picioare şi nu eşti, dacă tu nu eşti acest mesaj şi lumină, aici jos nu va fi lumină. Dumnezeul cel viu dă lumina, dar numai prin tine, nu aşa, pur şi simplu. Tu asta ai uitat-o. Vouă, tuturor creştinilor acolo, afară, eu vă spun: Puteţi face ce vreţi. Nu va veni cineva din cer, cum aţi predicat voi. Ori sunteţi voi lumina – şi atunci se vor putea vedea și  recunoaşte criminalii, cum manevrează manetele - aşa se pot îndepărta de pe tron, pentru că se vede ce sunt. Pentru că s-a făcut lumină. Se iau de guler şi li se spune: Ajunge acum! Tu încetezi acum cu acest mandat! Nu mai ai vreun drept, căci v-am demascat!</w:t>
        <w:br/>
        <w:t xml:space="preserve"/>
        <w:br/>
        <w:t xml:space="preserve">Noi am recunoscut că voi nu sunteţi „oamenii noştri“! Nu aţi fost niciodată! Altfel </w:t>
        <w:br/>
        <w:t xml:space="preserve">v-aţi fi îngrijit de noi. Însă prin voi au fost şi au ajuns forţe străine la lucru! Puteri internaţionaliste, care vor să-şi subjuge strategic toate naţiunile, religiile, culturile, toate economiile naţionale. Dar exact cu asta s-a terminat acum! Prin puterea lui Dumnezeu, noi punem acum din ce în ce mai mult capăt avidităţii voastre instinctuale de bani, stăpânire şi putere! Până aici v-a fost, nici un pas mai departe! Noi suntem galienii invincibili în mijlocul Imperiului Roman!“</w:t>
        <w:br/>
        <w:t xml:space="preserve">Popoare, treziţi-vă, ridicaţi-vă şi deveniţi împreună cu noi lumină, răspândiţi toate aceste emisiuni importante de la Klagemauer.tv, peste tot unde e posibil! Căci acolo unde nu stăpâneşte lumina, domnește în continuare întunericul.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http://www.anti-zensur.info/azk12/ivosasekazk12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#AZK-ro - AZK - Română - </w:t>
      </w:r>
      <w:hyperlink w:history="true" r:id="rId22">
        <w:r w:rsidRPr="00F24C6F">
          <w:rPr>
            <w:rStyle w:val="Hyperlink"/>
          </w:rPr>
          <w:t>www.kla.tv/AZK-ro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Ruină în numele ajutorului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www.kla.tv/7897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14.03.2016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ivosasekazk12" TargetMode="External" Id="rId21" /><Relationship Type="http://schemas.openxmlformats.org/officeDocument/2006/relationships/hyperlink" Target="https://www.kla.tv/AZK-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Ruină în numele ajutorului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