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7c2ef40bb9b465c" /><Relationship Type="http://schemas.openxmlformats.org/package/2006/relationships/metadata/core-properties" Target="/package/services/metadata/core-properties/266a79584e394b548845131b0416e3a2.psmdcp" Id="Rf745f723b54343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Warum gewisse Kriegsverbrechen geduldet werden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unseren Medien bleiben manche Kriegsverbrechen fast unerwähnt. Warum? 
1. Kriegsverbrechen werden geduldet, wenn dies der US-amerikanischen Führung, westlichen Rüstungskonzernen sowie Finanzmogulen dient. So verkaufte z.B. die USA in den letzten Jahren Waffen im Wert von über 5 Mrd. Dollar an die arabischen Golfstaaten. Zum Vergleich lieferten zum Beispiel Großbritannien Waffen im Wert von 1,9 Mrd., Frankreich von 0,9 Mrd. und Deutschland im Wert von 0,3 Mrd. US-Dollar.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Warum gewisse Kriegsverbrechen geduldet werden </w:t>
        <w:br/>
        <w:t xml:space="preserve">In unseren Medien bleiben manche Kriegsverbrechen fast unerwähnt. Warum? </w:t>
        <w:br/>
        <w:t xml:space="preserve">1. Kriegsverbrechen werden geduldet, wenn dies der US-amerikanischen Führung, westlichen Rüstungskonzernen sowie Finanzmogulen dient. So verkaufte z.B. die USA in den letzten Jahren Waffen im Wert von über 5 Mrd. Dollar an die arabischen Golfstaaten. Zum Vergleich lieferten zum Beispiel Großbritannien Waffen im Wert von 1,9 Mrd., Frankreich von 0,9 Mrd. und Deutschland im Wert von 0,3 Mrd. US-Dollar. </w:t>
        <w:br/>
        <w:t xml:space="preserve">2. Kriegsverbrechen werden geduldet, wenn dies die US-amerikanischen Interessen als Weltmacht begünstigt. Den USA seien erstarkende Nationen sowie Bündnisse eine Bedrohung, so US-Globalstratege George Friedman. Es sei „die zentrale Strategie der US-Geopolitik, konkurrierende Mächte gegeneinander aufzuhetzen und in den Krieg zu treiben“. </w:t>
        <w:br/>
        <w:t xml:space="preserve">3. Kriegsverbrechen werden geduldet, da laut westlichen Politikern und Medien die US- Kriege, seien es direkte oder Stellvertreterkriege, gerechtfertigt seien, um „Frieden, Sicherheit und Demokratie“ in der Welt zu garantieren. Doch Kriegsverbrechen konnten noch nie zu „Friede, Sicherheit und Demokratie“ führen. </w:t>
        <w:br/>
        <w:t xml:space="preserve">Mord, Krieg und andere Verbrechen gegen die Menschlichkeit gebraucht nur der, wer in seiner angestrebten Führungsrolle nicht legitimiert ist. </w:t>
        <w:br/>
        <w:t xml:space="preserve">So sagte schon der deutsche Dichter, Philosoph und Historiker Friedrich Schiller: „Mit Mord muss herrschen, wer den Thron geraubt.“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el./sc.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http://www.kla.tv/7368</w:t>
        </w:r>
      </w:hyperlink>
      <w:r w:rsidR="0026191C">
        <w:rPr/>
        <w:br/>
      </w:r>
      <w:hyperlink w:history="true" r:id="rId22">
        <w:r w:rsidRPr="00F24C6F">
          <w:rPr>
            <w:rStyle w:val="Hyperlink"/>
          </w:rPr>
          <w:rPr>
            <w:sz w:val="18"/>
          </w:rPr>
          <w:t>https://de.wikipedia.org/wiki/Humanit%C3%A4re_Aspekte_der_Milit%C3%A4rintervention_im_Jemen_2015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Warum gewisse Kriegsverbrechen geduldet werden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7368" TargetMode="External" Id="rId21" /><Relationship Type="http://schemas.openxmlformats.org/officeDocument/2006/relationships/hyperlink" Target="https://de.wikipedia.org/wiki/Humanit%C3%A4re_Aspekte_der_Milit%C3%A4rintervention_im_Jemen_2015"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Warum gewisse Kriegsverbrechen geduldet werden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