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78f364ddfa414c" /><Relationship Type="http://schemas.openxmlformats.org/package/2006/relationships/metadata/core-properties" Target="/package/services/metadata/core-properties/6c5b51b68bad4772adccc93416bebccc.psmdcp" Id="Refcd72708b6749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 Protectoarea sănătăţii mondiale sau complicea industriei farmaceutice?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întâi februarie 2016, Organizaţia Mondială a Sănătăţii, pe scurt OMS, a declarat pentru America Centrală şi de Sud starea de necesitate datorată epidemiei zika. Astfel sunt acum invitate şi statele din afara zonei infectate să ia măsuri pentru a preveni răspândirea în continuare a agentului patogen.
Mai întâi, câteva cuvinte despre OMS: OMS este o ramură specială a Naţiunilor Unite (ONU), cu sediul în Genf. Ea a fost fondată pe 7 aprilie 1948 şi din ea fac parte între timp 194 de ţări membre.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întâi februarie 2016, Organizaţia Mondială a Sănătăţii, pe scurt OMS, a declarat pentru America Centrală şi de Sud starea de necesitate datorată epidemiei zika. Astfel sunt acum invitate şi statele din afara zonei infectate să ia măsuri pentru a preveni răspândirea în continuare a agentului patogen.</w:t>
        <w:br/>
        <w:t xml:space="preserve">Mai întâi, câteva cuvinte despre OMS: OMS este o ramură specială a Naţiunilor Unite (ONU), cu sediul în Genf. Ea a fost fondată pe 7 aprilie 1948 şi din ea fac parte între timp 194 de ţări membre. Conform constituţiei proprii, ţelul OMS este realizarea celui mai ridicat nivel de sănătate la toţi oamenii. Printre sarcinile OMS se numără coordonarea mondială de activităţi naţionale şi internaţionale în lupta împotriva bolilor contagioase. Din asta face parte şi obligaţia guvernelor de organizare de campanii de vaccinare globale pentru prevenirea de pandemii.</w:t>
        <w:br/>
        <w:t xml:space="preserve">Şi tocmai această enormă autoritate pe care o are OMS în a obţine programe globale de vaccinare trebuie să ne trezească atenţia. Este OMS preocupată de cea mai bună sănătate posibilă pentru toți oamenii, sau se ascund aici cu totul alte interese?</w:t>
        <w:br/>
        <w:t xml:space="preserve">Următoarele fapte ilustrează modul în care OMS a luat în ultimii ani cele mai valide decizii în interesul industriei farmaceutice: în 2005, OMS a declarat gripa aviară drept pandemie. Pandemie înseamnă că o boală s-a răspândit peste ţări şi continente. Fostul lider al programului global al OMS împotriva gripei, Klaus Stöhr, a anunţat că datorită noii pandemii se estimează până la 7 milioane de morţi. Alţi experţi ai OMS, ca de pildă directorul pentru Asia şi zona Pacificului, Dr. Shigeru Omi, au anunţat 100 de milioane de victime. </w:t>
        <w:br/>
        <w:t xml:space="preserve">Pe baza acestor declaraţii, guvernele au cumpărat milioane de vaccinuri, ca în final să se afle că au fost în total 122 de cazuri mortale datorate gripei aviare.</w:t>
        <w:br/>
        <w:t xml:space="preserve">În urma proclamării pandemiei de gripă porcină din 2009 prin OMS, guvernele au fost din nou obligate să cheltuie sute de milioane de euro pe medicamente şi vaccinuri, doar ca în final pandemia să se dovedească total inofensivă.</w:t>
        <w:br/>
        <w:t xml:space="preserve">Mulţi oameni au refuzat vaccinarea împotriva gripei porcine.</w:t>
        <w:br/>
        <w:t xml:space="preserve">Industria farmaceutică a câștigat de pe urma gripei porcine 16 miliarde de dolari.</w:t>
        <w:br/>
        <w:t xml:space="preserve">Investigaţii ale revistei britanice de specialitate "British Medical Journal" (BMJ) și „Bureau of Investigative Journalism“/(biroul de investigații jurnalistice), au dat în vileag conflicte serioase de interese la OMS în timpul pandemiei de gripă porcină. Citat din raport: "Oamenii de știință care au consiliat Organizația Mondială a Sănătății în chestiunile decisive cu privire la problema de planificare a epidemiei de gripă, au lucrat anterior pentru companiile farmaceutice care ar beneficia acum de pe urma acestor sfaturi. Aceste conflicte de interese nu au fost niciodată declarate public de către OMS. Întrebările referitoare la manipularea pandemiei de gripă porcină au fost respinse de către OMS ca fiind ›o teorie conspiraţională‹."</w:t>
        <w:br/>
        <w:t xml:space="preserve">Cu toate acestea, aceste conflicte grave de interese între OMS și companiile farmaceutice sunt în mod clar evidente în finanțarea OMS: Bugetul anual al OMS este de aproximativ 4 miliarde $ din care aproximativ 1 miliard $ este astfel acoperit de contribuțiile obligatorii din partea statelor membre.</w:t>
        <w:br/>
        <w:t xml:space="preserve">Pe lista de sponsori ai OMS sunt trecute, printre altele, cele mai mari concerne farmaceutice din lume – concernele germane Bayer AG şi Merck KGaA, concernul britanic GlaxoSmithKline şi concernul elveţian Novartis AG. Ca rezumat: Ori de câte ori OMS a anunțat în ultimul deceniu epidemii severe, beneficiarii au fost marii producători de medicamente și vaccinuri.</w:t>
        <w:br/>
        <w:t xml:space="preserve">Şi acesta este din nou cazul în ce priveşte epidemia zika.</w:t>
        <w:br/>
        <w:t xml:space="preserve">Cu toate că virusul Zika a fost clasificat ca fiind inofensiv, în perspectivă deja se conturează o campanie de vaccinare.</w:t>
        <w:br/>
        <w:t xml:space="preserve">În alte emisiuni la kla.tv am relatat despre aspecte asemănătoare.</w:t>
        <w:br/>
        <w:t xml:space="preserve">De ani de zile devine din ce în ce mai clar, cum OMS se lasă utilizată în mod abuziv pentru strategiile de marketing și obiectivele de profit ale industriei farmaceutice.</w:t>
        <w:br/>
        <w:t xml:space="preserve">Sau poate chiar se ascund sub aceeași pătură? Căci personalul de conducere OMS se transferă izbitor de frecvent în industria farmaceutică; sau aceştia au fost angajaţi anterior în industria farmaceutică. Din acest motiv, toate deciziile OMS ar trebui analizate extrem de critic în viitor.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https://de.wikipedia.org/wiki/Weltgesundheitsorganisation</w:t>
        </w:r>
      </w:hyperlink>
      <w:r w:rsidR="0026191C">
        <w:rPr/>
        <w:br/>
      </w:r>
      <w:r w:rsidR="0026191C">
        <w:rPr/>
        <w:br/>
      </w:r>
      <w:hyperlink w:history="true" r:id="rId22">
        <w:r w:rsidRPr="00F24C6F">
          <w:rPr>
            <w:rStyle w:val="Hyperlink"/>
          </w:rPr>
          <w:rPr>
            <w:sz w:val="18"/>
          </w:rPr>
          <w:t>http://www.gegenfrage.com/who/</w:t>
        </w:r>
      </w:hyperlink>
      <w:r w:rsidR="0026191C">
        <w:rPr/>
        <w:br/>
      </w:r>
      <w:r w:rsidR="0026191C">
        <w:rPr/>
        <w:br/>
      </w:r>
      <w:hyperlink w:history="true" r:id="rId23">
        <w:r w:rsidRPr="00F24C6F">
          <w:rPr>
            <w:rStyle w:val="Hyperlink"/>
          </w:rPr>
          <w:rPr>
            <w:sz w:val="18"/>
          </w:rPr>
          <w:t>http://www.pravda-tv.com/2014/02/recherchen-einer-britischen-fachzeitschrift-entlarven-big-pharma-als-verschworer-im-grippeepidemie-skandal-der-who/</w:t>
        </w:r>
      </w:hyperlink>
      <w:r w:rsidR="0026191C">
        <w:rPr/>
        <w:br/>
      </w:r>
      <w:r w:rsidR="0026191C">
        <w:rPr/>
        <w:br/>
      </w:r>
      <w:hyperlink w:history="true" r:id="rId24">
        <w:r w:rsidRPr="00F24C6F">
          <w:rPr>
            <w:rStyle w:val="Hyperlink"/>
          </w:rPr>
          <w:rPr>
            <w:sz w:val="18"/>
          </w:rPr>
          <w:t>http://www.spiegel.de/gesundheit/diagnose/zika-virus-who-ruft-gesundheitsnotstand-aus-a-1075138.html</w:t>
        </w:r>
      </w:hyperlink>
      <w:r w:rsidR="0026191C">
        <w:rPr/>
        <w:br/>
      </w:r>
      <w:r w:rsidR="0026191C">
        <w:rPr/>
        <w:br/>
      </w:r>
      <w:hyperlink w:history="true" r:id="rId25">
        <w:r w:rsidRPr="00F24C6F">
          <w:rPr>
            <w:rStyle w:val="Hyperlink"/>
          </w:rPr>
          <w:rPr>
            <w:sz w:val="18"/>
          </w:rPr>
          <w:t>https://www.youtube.com/watch?v=0gxlX2JWu44</w:t>
        </w:r>
      </w:hyperlink>
      <w:r w:rsidR="0026191C">
        <w:rPr/>
        <w:br/>
      </w:r>
      <w:r w:rsidR="0026191C">
        <w:rPr/>
        <w:br/>
      </w:r>
      <w:hyperlink w:history="true" r:id="rId26">
        <w:r w:rsidRPr="00F24C6F">
          <w:rPr>
            <w:rStyle w:val="Hyperlink"/>
          </w:rPr>
          <w:rPr>
            <w:sz w:val="18"/>
          </w:rPr>
          <w:t>http://www.pravda-tv.com/2014/02/recherchen-einer-britischen-fachzeitschrift-entlarven-big-pharma-als-verschworer-im-grippeepidemie-skandal-der-who/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 Protectoarea sănătăţii mondiale sau complicea industriei farmaceutice?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www.kla.tv/8286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14.05.2016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gesundheitsorganisation" TargetMode="External" Id="rId21" /><Relationship Type="http://schemas.openxmlformats.org/officeDocument/2006/relationships/hyperlink" Target="http://www.gegenfrage.com/who/" TargetMode="External" Id="rId22" /><Relationship Type="http://schemas.openxmlformats.org/officeDocument/2006/relationships/hyperlink" Target="http://www.pravda-tv.com/2014/02/recherchen-einer-britischen-fachzeitschrift-entlarven-big-pharma-als-verschworer-im-grippeepidemie-skandal-der-who/" TargetMode="External" Id="rId23" /><Relationship Type="http://schemas.openxmlformats.org/officeDocument/2006/relationships/hyperlink" Target="http://www.spiegel.de/gesundheit/diagnose/zika-virus-who-ruft-gesundheitsnotstand-aus-a-1075138.html" TargetMode="External" Id="rId24" /><Relationship Type="http://schemas.openxmlformats.org/officeDocument/2006/relationships/hyperlink" Target="https://www.youtube.com/watch?v=0gxlX2JWu44" TargetMode="External" Id="rId25" /><Relationship Type="http://schemas.openxmlformats.org/officeDocument/2006/relationships/hyperlink" Target="http://www.pravda-tv.com/2014/02/recherchen-einer-britischen-fachzeitschrift-entlarven-big-pharma-als-verschworer-im-grippeepidemie-skandal-der-wh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 Protectoarea sănătăţii mondiale sau complicea industriei farmaceutice?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