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8ccd2088d44665" /><Relationship Type="http://schemas.openxmlformats.org/package/2006/relationships/metadata/core-properties" Target="/package/services/metadata/core-properties/4f7f5aed23c34873b0f5e1f330211912.psmdcp" Id="R5961cbe7762645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SUA: ţara libertăţii sau a bunului-plac?</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Putem numi oare astăzi SUA drept ţară a libertăţii, sau mai degrabă a „bunului-plac“?
SUA se află pe primul loc la nivel mondial în relaţia dintre deţinuţii din închisori și populația totală. Actual, 2,4% din populație, deci 7,4 milioane de oameni sunt sub supravegherea justiției. Aceasta reprezintă mult mai mult decât au fost în fosta URSS sub conducerea lui Stalin. În comparație: În Germania se află în prezent 0,09% în detenţie, deci doar 25% din cota americană.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Putem numi oare astăzi SUA drept ţară a libertăţii, sau mai degrabă a „bunului-plac“?</w:t>
        <w:br/>
        <w:t xml:space="preserve">Bine aţi venit, stimate telespectatoare şi stimaţi telespectatori!</w:t>
        <w:br/>
        <w:t xml:space="preserve"/>
        <w:br/>
        <w:t xml:space="preserve">SUA se află pe primul loc la nivel mondial în relaţia dintre deţinuţii din închisori și populația totală. Actual, 2,4% din populație, deci 7,4 milioane de oameni sunt sub supravegherea justiției. Aceasta reprezintă mult mai mult decât au fost în fosta URSS sub conducerea lui Stalin. În comparație: În Germania se află în prezent 0,09% în detenţie, deci doar 25% din cota americană. Regimul din Washington, prin situaţia juridică actuală poate arunca pe oricine în puşcărie, pentru un timp nelimitat, fără un proces echitabil și fără probe incriminatorii. În majoritatea statelor federale pot fi traşi la răspundere până şi copii de șapte ani care au avut o abatere împotriva unei legi. În anul 2003 a fost posibil în 33 de state federale să fie arestaţi copii și tineri bolnavi psihic, iar în 117 de penitenciare şi centre de detenţie americane de tineret au fost închiși copii sub 11 ani. Regimul din SUA, care critică în toată lumea încălcările drepturilor omului, ar trebui să înceapă a le respecta înainte de toate în propria țară. În încheiere îi citez pe autorii de cărți, Ilja Trjanow și Juli Zeh:</w:t>
        <w:br/>
        <w:t xml:space="preserve">"Nouă ne stă în față o luptă pentru libertatea și sfera noastră privată, o luptă care trebuie începută imediat, căci viitorul societății este negociat în prezent fără a fi ascultată părerea noastră." </w:t>
        <w:br/>
        <w:t xml:space="preserve">Cu aceasta, vă doresc o seară plăcută.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http://www.unicef.org/pon97/p56a.htm</w:t>
        </w:r>
      </w:hyperlink>
      <w:r w:rsidR="0026191C">
        <w:rPr/>
        <w:br/>
      </w:r>
      <w:r w:rsidR="0026191C">
        <w:rPr/>
        <w:br/>
      </w:r>
      <w:hyperlink w:history="true" r:id="rId22">
        <w:r w:rsidRPr="00F24C6F">
          <w:rPr>
            <w:rStyle w:val="Hyperlink"/>
          </w:rPr>
          <w:rPr>
            <w:sz w:val="18"/>
          </w:rPr>
          <w:t>http://usatoday30.usatoday.com/news/nation/2004-07-07-jailed-kids_x.htm</w:t>
        </w:r>
      </w:hyperlink>
      <w:r w:rsidR="0026191C">
        <w:rPr/>
        <w:br/>
      </w:r>
      <w:r w:rsidR="0026191C">
        <w:rPr/>
        <w:br/>
      </w:r>
      <w:hyperlink w:history="true" r:id="rId23">
        <w:r w:rsidRPr="00F24C6F">
          <w:rPr>
            <w:rStyle w:val="Hyperlink"/>
          </w:rPr>
          <w:rPr>
            <w:sz w:val="18"/>
          </w:rPr>
          <w:t>http://alles-schallundrauch.blogspot.de/2012/03/usa-hat-mehr-gefangene-als-die-udssr.html#ixzz3WzJP4Ji1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SUA: ţara libertăţii sau a bunului-plac?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www.kla.tv/8345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24.05.2016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unicef.org/pon97/p56a.htm" TargetMode="External" Id="rId21" /><Relationship Type="http://schemas.openxmlformats.org/officeDocument/2006/relationships/hyperlink" Target="http://usatoday30.usatoday.com/news/nation/2004-07-07-jailed-kids_x.htm" TargetMode="External" Id="rId22" /><Relationship Type="http://schemas.openxmlformats.org/officeDocument/2006/relationships/hyperlink" Target="http://alles-schallundrauch.blogspot.de/2012/03/usa-hat-mehr-gefangene-als-die-udssr.html#ixzz3WzJP4Ji1"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4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SUA: ţara libertăţii sau a bunului-plac?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