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b5f022041b452f" /><Relationship Type="http://schemas.openxmlformats.org/package/2006/relationships/metadata/core-properties" Target="/package/services/metadata/core-properties/9e7215029c6e43a8ab9a029054309616.psmdcp" Id="R624bd6f5f1034c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Visite en Crimée : exclus de l’Assemblée du conseil de l’Europe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  juillet  2015  un  groupe  de dix députés français conduit par Thierry Mariani a visité la Crimée. Ils voulaient défendre la levée des sanctions et se faire une vue d’ensemble des conditions de vie sur la presqu’île.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  juillet  2015  un  groupe  de dix députés français conduit par Thierry Mariani a visité la Crimée. Ils voulaient défendre la levée des sanctions et se faire une vue d’ensemble des conditions de vie sur la presqu’île.</w:t>
        <w:br/>
        <w:t xml:space="preserve">Résultat : « Ce que nous avons vu ici diffère radicalement de ce qui nous a été montré sur la Crimée ». Mais à présent Mariani a perdu son siège à l’Assemblée parlementaire du Conseil de l’Europe. </w:t>
        <w:br/>
        <w:t xml:space="preserve">Selon Mariani la problématique suivante devient manifeste : « Si nous (...) exprimons un point de vue qui se différencie de tous les autres, alors nous sommes immédiatement condamnés. Ce n’est pas exactement ce que j’attendais de l’Assemblée qui se nomme démocratique. » Sa conclusion personnelle : « Je retournerai en Crimée avec une autre délégation française plus grande.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http://www.leparisien.fr/international/amitie-franco-russe-thierry-mariani-defend-l-annexion-de-la-crimee-23-07-2015-4967081.php</w:t>
        </w:r>
      </w:hyperlink>
      <w:r w:rsidR="0026191C">
        <w:rPr/>
        <w:br/>
      </w:r>
      <w:hyperlink w:history="true" r:id="rId22">
        <w:r w:rsidRPr="00F24C6F">
          <w:rPr>
            <w:rStyle w:val="Hyperlink"/>
          </w:rPr>
          <w:rPr>
            <w:sz w:val="18"/>
          </w:rPr>
          <w:t>http://fr.sputniknews.com/international/20160127/1021247725/apce-deputes-visite-crimee-donbass-sanctions.html</w:t>
        </w:r>
      </w:hyperlink>
      <w:r w:rsidR="0026191C">
        <w:rPr/>
        <w:br/>
      </w:r>
      <w:hyperlink w:history="true" r:id="rId23">
        <w:r w:rsidRPr="00F24C6F">
          <w:rPr>
            <w:rStyle w:val="Hyperlink"/>
          </w:rPr>
          <w:rPr>
            <w:sz w:val="18"/>
          </w:rPr>
          <w:t>http://fr.sputniknews.com/international/20151030/1019196440/apce-mariani-crimee.html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4">
        <w:r w:rsidRPr="00F24C6F">
          <w:rPr>
            <w:rStyle w:val="Hyperlink"/>
          </w:rPr>
          <w:t>www.kla.tv/Ukraine-fr</w:t>
        </w:r>
      </w:hyperlink>
      <w:r w:rsidR="0026191C">
        <w:rPr/>
        <w:br/>
      </w:r>
      <w:r w:rsidR="0026191C">
        <w:rPr/>
        <w:br/>
      </w:r>
      <w:r w:rsidRPr="002B28C8">
        <w:t xml:space="preserve">#Crimee - Crimée - </w:t>
      </w:r>
      <w:hyperlink w:history="true" r:id="rId25">
        <w:r w:rsidRPr="00F24C6F">
          <w:rPr>
            <w:rStyle w:val="Hyperlink"/>
          </w:rPr>
          <w:t>www.kla.tv/Crimee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Visite en Crimée : exclus de l’Assemblée du conseil de l’Europe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parisien.fr/international/amitie-franco-russe-thierry-mariani-defend-l-annexion-de-la-crimee-23-07-2015-4967081.php" TargetMode="External" Id="rId21" /><Relationship Type="http://schemas.openxmlformats.org/officeDocument/2006/relationships/hyperlink" Target="http://fr.sputniknews.com/international/20160127/1021247725/apce-deputes-visite-crimee-donbass-sanctions.html" TargetMode="External" Id="rId22" /><Relationship Type="http://schemas.openxmlformats.org/officeDocument/2006/relationships/hyperlink" Target="http://fr.sputniknews.com/international/20151030/1019196440/apce-mariani-crimee.html" TargetMode="External" Id="rId23" /><Relationship Type="http://schemas.openxmlformats.org/officeDocument/2006/relationships/hyperlink" Target="https://www.kla.tv/Ukraine-fr" TargetMode="External" Id="rId24" /><Relationship Type="http://schemas.openxmlformats.org/officeDocument/2006/relationships/hyperlink" Target="https://www.kla.tv/Crime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Visite en Crimée : exclus de l’Assemblée du conseil de l’Europe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