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7be1e4e8874907" /><Relationship Type="http://schemas.openxmlformats.org/package/2006/relationships/metadata/core-properties" Target="/package/services/metadata/core-properties/256654de6d2e4a6b84339e0d497d0a42.psmdcp" Id="R75de6873fa284b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Ausbau öffentlicher WLAN-Netze - Bundestagsabstimmung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2.6.2016 stimmte der deutsche Bundestag über einen Gesetzesentwurf ab, der Anbietern öffentlicher WLAN-Netze, sogenannten Hotspots, Erleichterungen bringt. Zentraler Punkt dabei ist, dass die Anbieter nicht mehr für Rechtsverstöße von Nutzern des „drahtlosen lokalen Netzwerks“ (WLAN) in Haftung genommen werden können. Diese bisher geltende sogenannte „Störerhaftung“ gilt als Hemmschuh für den Ausbau öffentlich verfügbarer WLAN-Netze in Deutschland. Somit fallen die Einschränkungen für Hotspot-Anbieter und ein engmaschigeres WLAN-Netz steht bevor.
Aus diesem aktuellen Anlass zeigen wir Ihnen heute unseren Dokumentarfilm „Mobilfunk - Die verschwiegene Gefahr“. Dieser zeigt die Gefahren elektromagnetischer Strahlung sowohl durch Handy als auch durch WLAN eindrücklich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2.6.2016 stimmte der deutsche Bundestag über einen Gesetzesentwurf ab, der Anbietern öffentlicher WLAN-Netze, sogenannten Hotspots, Erleichterungen bringt. Zentraler Punkt dabei ist, dass die Anbieter nicht mehr für Rechtsverstöße von Nutzern des „drahtlosen lokalen Netzwerks“ (WLAN) in Haftung genommen werden können. Diese bisher geltende sogenannte „Störerhaftung“ gilt als Hemmschuh für den Ausbau öffentlich verfügbarer WLAN-Netze in Deutschland. Somit fallen die Einschränkungen für Hotspot-Anbieter und ein engmaschigeres WLAN-Netz steht bevor.</w:t>
        <w:br/>
        <w:t xml:space="preserve">Aus diesem aktuellen Anlass zeigen wir Ihnen heute unseren Dokumentarfilm „Mobilfunk - Die verschwiegene Gefahr“. Dieser zeigt die Gefahren elektromagnetischer Strahlung sowohl durch Handy als auch durch WLAN eindrücklich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http://www.gaeubote.de/gb_27_111101441-1-_Bundestag-will-Ende-der-Stoererhaftung-fuer-WLAN-Betreiber.html?GBID=64487f3cf52a1e6dd29d9b037846662b</w:t>
        </w:r>
      </w:hyperlink>
      <w:r w:rsidR="0026191C">
        <w:rPr/>
        <w:br/>
      </w:r>
      <w:hyperlink w:history="true" r:id="rId22">
        <w:r w:rsidRPr="00F24C6F">
          <w:rPr>
            <w:rStyle w:val="Hyperlink"/>
          </w:rPr>
          <w:rPr>
            <w:sz w:val="18"/>
          </w:rPr>
          <w:t>http://www.donaukurier.de/archiv/?fs%5Bpage%5D=0&amp;fs%5Btype%5D=ART%2CFRM&amp;fs%5Bqall%5D=wlan&amp;fs%5Bdates%5D%5Bfromday%5D=1&amp;fs%5Bdates%5D%5Bfrommonth%5D=1fs%5Bdates%5D%5Bfromyear%5D=2001&amp;fs%5Bdates%5D%5Btoday%5D=2&amp;fs%5Bdates%5D%5Btomonth%5D=6&amp;fs%5Bdates%5D%5Btoyear%5D=2016&amp;fs%5Bcat%5D=+%28Alle%29&amp;fs%5Border%5D=&amp;fs%5Bnum%5D=10&amp;fs%5Barchivsuche%5D=archivsuche&amp;fs%5Blastsearchedword%5D=&amp;fs%5Bardi%5D=sho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Ausbau öffentlicher WLAN-Netze - Bundestagsabstimmung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aeubote.de/gb_27_111101441-1-_Bundestag-will-Ende-der-Stoererhaftung-fuer-WLAN-Betreiber.html?GBID=64487f3cf52a1e6dd29d9b037846662b" TargetMode="External" Id="rId21" /><Relationship Type="http://schemas.openxmlformats.org/officeDocument/2006/relationships/hyperlink" Target="http://www.donaukurier.de/archiv/?fs%5Bpage%5D=0&amp;fs%5Btype%5D=ART%2CFRM&amp;fs%5Bqall%5D=wlan&amp;fs%5Bdates%5D%5Bfromday%5D=1&amp;fs%5Bdates%5D%5Bfrommonth%5D=1fs%5Bdates%5D%5Bfromyear%5D=2001&amp;fs%5Bdates%5D%5Btoday%5D=2&amp;fs%5Bdates%5D%5Btomonth%5D=6&amp;fs%5Bdates%5D%5Btoyear%5D=2016&amp;fs%5Bcat%5D=+%28Alle%29&amp;fs%5Border%5D=&amp;fs%5Bnum%5D=10&amp;fs%5Barchivsuche%5D=archivsuche&amp;fs%5Blastsearchedword%5D=&amp;fs%5Bardi%5D=shor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Ausbau öffentlicher WLAN-Netze - Bundestagsabstimmung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