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db1dec94e54569" /><Relationship Type="http://schemas.openxmlformats.org/package/2006/relationships/metadata/core-properties" Target="/package/services/metadata/core-properties/dfdac5f5c2334f28868ad91f70799338.psmdcp" Id="Rd91753e42f1a46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Stýrður leki? Viðtal við Guðbjörn Jónsson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Stýrður leki? Viðtal við Guðbjörn Jónsson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Stýrður leki? Viðtal við Guðbjörn Jónsson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Guðbjörn Jónsson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Viðtal við Guðbjörn Jónsson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Stýrður leki? Viðtal við Guðbjörn Jónsson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www.kla.tv/8495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9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Stýrður leki? Viðtal við Guðbjörn Jónsson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