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73cac48a5f347e8" /><Relationship Type="http://schemas.openxmlformats.org/package/2006/relationships/metadata/core-properties" Target="/package/services/metadata/core-properties/f49c5ac833274b16b86a988c343904ba.psmdcp" Id="R6493be61de2745c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Запад использует «Мальчика из Алеппо»: Москва отрицает налёт на жилой район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Снимки пятилетнего сирийского мальчика Омрана, в крови и пыли, неподвижно сидящего в машине скорой помощи и смотрящего в пространство безжизненным взглядом, облетели весь свет. Некоторыми западными СМИ они были сделаны символом "злых" последствий российской военной операции в Алеппо.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Снимки пятилетнего сирийского мальчика Омрана, в крови и пыли, неподвижно сидящего в машине скорой помощи и смотрящего в пространство безжизненным взглядом, облетели весь свет. Некоторыми западными СМИ они были сделаны символом "злых" последствий российской военной операции в Алеппо. Согласно сообщениям западных СМИ мальчик был спасен из руин жилого района города Алеппо, подвергшегося авиаударам российских войск 17 августа 2016 года.</w:t>
        <w:br/>
        <w:t xml:space="preserve"/>
        <w:br/>
        <w:t xml:space="preserve">Так как западные средства массовой информации вопреки журналистским стандартам настойчиво не опубликуют мнение российской стороны, Вы может узнать его здесь на Klagemauer.tv.</w:t>
        <w:br/>
        <w:t xml:space="preserve">Пресс-секретарь Министерства обороны России Игорь Конашенков опроверг сообщения западных СМИ: Российские вооружённые силы в Сирии в среду вечером не наносили никакого удара с воздуха по жилому району в Алеппо. Базирующиеся в Сирии российские истребители нацелены не на населённые пункты, в особенности, не на жилые районы, которые граничат непосредственно с двумя коридорами, недавно открытыми для эвакуации гражданских лиц. </w:t>
        <w:br/>
        <w:t xml:space="preserve"/>
        <w:br/>
        <w:t xml:space="preserve">По данным Министерства обороны России, офицеры российского центра примирения в Алеппо ежедневно замечают, что террористы атакуют дороги и дома вблизи гуманитарных коридоров самодельными гранатомётами. Это должно мешать жителям востока Алеппо, которые фактически были взяты террористами в заложники, получать медицинскую и иную помощь.</w:t>
        <w:br/>
        <w:t xml:space="preserve"/>
        <w:br/>
        <w:t xml:space="preserve">Конашенков буквально сказал: "Характеристики разрушений на здании, которое было показано западными телеканалами при спасении мальчика Омрана, свидетельствуют о том — принимая во внимание неповрежденные окна в доме напротив - что это была не авиабомба, но мина или газовая бомба, которые постоянно применялись террористами. Об этих явных знаках, восхваляемые западными СМИ «про-оппозиционные добровольцы» из так называемого медицинского центра Алеппо" не подумали, когда на свободном английском описывали свои душераздирающие подвиги в районах Алеппо, контролируемых террористами". </w:t>
        <w:br/>
        <w:t xml:space="preserve"/>
        <w:br/>
        <w:t xml:space="preserve">Конашенков заключил, что та критическая ситуация, в которой оказались все дети в этом районе против их воли, несомненно, является трагедией. Тем не менее, циничное использование этой трагедии некоторыми западными СМИ в своих "стереотипных пропагандистских антироссийских" текстах является ничем иным, как «моральным преступлением». </w:t>
        <w:br/>
        <w:t xml:space="preserve"/>
        <w:br/>
        <w:t xml:space="preserve">Это то, что касается голоса против от спикера Министерства обороны Российской Федерации. В Сирии господствует конфликт интересов между российскими и американскими силами. Как и всегда в войне, также в Сирийской войне предшествует информационная война. Поэтому важно всегда давать слово обоим сторонам, для того, чтобы в каждом конкретном случае иметь возможность по-новому и беспристрастно оценивать. Западные СМИ знают об этом - потому что непредвзятость это и есть журналистский стандарт - но они этого не делают. Klagemauer.tv даёт скрытым голосам дойти до общественности.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http://de.sputniknews.com/politik/20160819/312185042/westen-benutzt-jungen-von-aleppo-moskau-dementiert-angriff-auf-wohnviertel.html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www.srf.ch/news/international/dieses-kind-hatte-keine-ahnung-was-mit-ihm-geschah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Запад использует «Мальчика из Алеппо»: Москва отрицает налёт на жилой район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www.kla.tv/8972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sputniknews.com/politik/20160819/312185042/westen-benutzt-jungen-von-aleppo-moskau-dementiert-angriff-auf-wohnviertel.html" TargetMode="External" Id="rId21" /><Relationship Type="http://schemas.openxmlformats.org/officeDocument/2006/relationships/hyperlink" Target="https://www.srf.ch/news/international/dieses-kind-hatte-keine-ahnung-was-mit-ihm-geschah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97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9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Запад использует «Мальчика из Алеппо»: Москва отрицает налёт на жилой район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