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4498591d7d4c2a" /><Relationship Type="http://schemas.openxmlformats.org/package/2006/relationships/metadata/core-properties" Target="/package/services/metadata/core-properties/e3fe0b1ece8e49a7a40b6166cfe3cd8d.psmdcp" Id="R35f77209e5d14e0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Разоблачать манипуляторов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Можно составить простую картотеку, на компьютере или на бумаге, и записать туда существенные высказывания политических представителей, а также собственные наблюдения. К тому же, примерно, каждые три года следует приобретать Статистический годовой отчет Швейцарии или Германии и сравнивать цифры с разбрасываемыми словами. Так можно создать свою основу для свободного формирования мнения! 
Международная манипуляция ещё хуже!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Можно составить простую картотеку, на компьютере или на бумаге, и записать туда существенные высказывания политических представителей, а также собственные наблюдения. К тому же, примерно, каждые три года следует приобретать Статистический годовой отчет Швейцарии или Германии и сравнивать цифры с разбрасываемыми словами. Так можно создать свою основу для свободного формирования мнения! </w:t>
        <w:br/>
        <w:t xml:space="preserve">Международная манипуляция ещё хуже! В книге „Скрытые цели“ известный австралийский журналист Джон Пилджер пишет следующее: </w:t>
        <w:br/>
        <w:t xml:space="preserve">„Богатые государства, которые эксплуатируют и угнетают весь мир, защищают себя широкомасштабной глобальной стандартизацией средств массовой информации. 90% сообщений прессы всего мира и актуальных политических новостей основываются на богатеющих и становящихся всё могущественнее источниках информации, круг которых сужается.“ </w:t>
        <w:br/>
        <w:t xml:space="preserve"/>
        <w:br/>
        <w:t xml:space="preserve">Истинное состояние мира скрывается. Под девизом „глобализации“, посредством стабилизационных программ, за которыми стоит Всемирный банк, Международный валютный фонд, частный Федеральный резервный банк США и американское Министерство финансов, организовано невероятное перераспределение богатств всего мира. Начиная с 80-ых годов разорены более 90 государств. Благодаря манипуляциям СМИ, жители развитых государств не замечают, что происходит и в Европе: экспроприация государств посредством мультиконцернов (как, например, приватизация энерго- и водоснабжения, здравоохранения, почты, связи и т.д.), подрыв традиционных ценностей – семьи, сельского хозяйства, самообеспечения, солидарности и справедливости,  религиозной принадлежности, субсидиарности и основ демократии, сознания Родины и так далее. Всё это происходит под маской прогресса, космополитизма и новшества. </w:t>
        <w:br/>
        <w:t xml:space="preserve">Поэтому, уважаемые зрители, мы советуем Вам не поддаваться больше индустрии развлечений СМИ! Лучше объединяйтесь с единомышленниками, читайте книги авторов, которым СМИ никогда не дают слово: например, книгу упомянутого выше Джона Пилджера „Скрытые цели“. Или смотрите просветительные фильмы. Мы предлагаем Вам наш новейший документальный фильм „Водит нас НАСА за нос? – Если мёртвые астронавты воскресают“. </w:t>
        <w:br/>
        <w:t xml:space="preserve">Такие книги и фильмы – это не развлечение, но они захватывают, как криминальный роман, и полезны для знания. Они дают информацию для целеустремлённого поведения в частной и общественной жизни. Свобода всё вновь зависит от борцов за свободу.</w:t>
        <w:br/>
        <w:t xml:space="preserve">Вас уже можно причислить к ним?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vjo.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Presseclub Schweiz,</w:t>
        <w:rPr>
          <w:sz w:val="18"/>
        </w:rPr>
      </w:r>
      <w:r w:rsidR="0026191C">
        <w:rPr/>
        <w:br/>
      </w:r>
      <w:r w:rsidRPr="002B28C8">
        <w:t xml:space="preserve">Postfach, 4008 Basel</w:t>
        <w:rPr>
          <w:sz w:val="18"/>
        </w:rPr>
      </w:r>
      <w:r w:rsidR="0026191C">
        <w:rPr/>
        <w:br/>
      </w:r>
      <w:r w:rsidRPr="002B28C8">
        <w:t xml:space="preserve">RECHT + FREIHEIT Nr. 2/Mai 2016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#NASA-ru - НАСА - </w:t>
      </w:r>
      <w:hyperlink w:history="true" r:id="rId21">
        <w:r w:rsidRPr="00F24C6F">
          <w:rPr>
            <w:rStyle w:val="Hyperlink"/>
          </w:rPr>
          <w:t>www.kla.tv/NASA-ru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Разоблачать манипуляторов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www.kla.tv/9107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NASA-r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1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1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Разоблачать манипуляторов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