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ba1fa18ef4939" /><Relationship Type="http://schemas.openxmlformats.org/package/2006/relationships/metadata/core-properties" Target="/package/services/metadata/core-properties/ed3df9c876db4d71a909147cf85df270.psmdcp" Id="Rc44c6b96df5846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Suède bientôt membre de l’OTAN grâce à la diffamation de la Russie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longtemps que l’OTAN, dans le cadre de sa stratégie d’encerclement de la Russie, a l’intention d’intégrer la Suède comme nouveau membre de l’OTAN, mais sans être parvenue à la convaincre jusqu’à présent.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longtemps que l’OTAN, dans le cadre de sa stratégie d’encerclement de la Russie, a l’intention d’intégrer la Suède comme nouveau membre de l’OTAN, mais sans être parvenue à la convaincre jusqu’à présent. En octobre 2014 et janvier 2015, la marine suédoise avait localisé des sous-marins dits « étrangers ». L’information avait été correctement transmise par les journalistes suédois. De cela, les médias occidentaux ont tiré tout un scénario de menace venant de l’Est. C’est comme dans les années 80 où, à l’occasion de centaines d’observations de sous-marins au large des côtes suédoises, le soupçon était chaque fois dirigé contre la Russie. </w:t>
        <w:br/>
        <w:t xml:space="preserve">Cependant, le 11 juin 2016, le ministre de la Défense suédois, Peter Hultqvist, a reconnu dans une interview qu’il s’agissait en fait d’un sous-marin suédois et d’un sous-marin allemand... Dans les médias occidentaux on n’a trouvé aucun rectificatif en faveur de la Russie injustement accusée. La Suède qui est neutre va-t-elle être contrainte à être dirigée par l’OTAN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http://sverigesradio.se/sida/artikel.aspx?programid=83&amp;artikel=6451214</w:t>
        </w:r>
      </w:hyperlink>
      <w:r w:rsidR="0026191C">
        <w:rPr/>
        <w:br/>
      </w:r>
      <w:hyperlink w:history="true" r:id="rId22">
        <w:r w:rsidRPr="00F24C6F">
          <w:rPr>
            <w:rStyle w:val="Hyperlink"/>
          </w:rPr>
          <w:rPr>
            <w:sz w:val="18"/>
          </w:rPr>
          <w:t>http://de.sputniknews.com/politik/20160615/310636610/maerchen-russischen-u-booten-schweden.htm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#Suede-fr - Suède - </w:t>
      </w:r>
      <w:hyperlink w:history="true" r:id="rId23">
        <w:r w:rsidRPr="00F24C6F">
          <w:rPr>
            <w:rStyle w:val="Hyperlink"/>
          </w:rPr>
          <w:t>www.kla.tv/Suede-fr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Suède bientôt membre de l’OTAN grâce à la diffamation de la Russie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rigesradio.se/sida/artikel.aspx?programid=83&amp;artikel=6451214" TargetMode="External" Id="rId21" /><Relationship Type="http://schemas.openxmlformats.org/officeDocument/2006/relationships/hyperlink" Target="http://de.sputniknews.com/politik/20160615/310636610/maerchen-russischen-u-booten-schweden.htm" TargetMode="External" Id="rId22" /><Relationship Type="http://schemas.openxmlformats.org/officeDocument/2006/relationships/hyperlink" Target="https://www.kla.tv/Suede-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Suède bientôt membre de l’OTAN grâce à la diffamation de la Russie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