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28a8c5466f4aa1" /><Relationship Type="http://schemas.openxmlformats.org/package/2006/relationships/metadata/core-properties" Target="/package/services/metadata/core-properties/9122d9a280b246619a3063a65521de6d.psmdcp" Id="Ra2a33b124d7c46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Glyphosat: Industrielobby hat Behörden unterwandert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Zulassung des weltweit meistverwendeten Unkrautvernichtungsmittels Glyphosat für die EU endete im Juni 2016.
Eine besondere Rolle in dem Entscheidungsprozess der Wiederzulassung spielt das deutsche Bundesinstitut für Risikobewertung, das der Europäischen Behörde für Lebensmittelsicherheit als Berichterstatter zuarbeiten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Glyphosat: Industrielobby hat Behörden unterwandert</w:t>
        <w:br/>
        <w:t xml:space="preserve"/>
        <w:br/>
        <w:t xml:space="preserve">Die Zulassung des weltweit meistverwendeten Unkrautvernichtungsmittels Glyphosat für die EU endete im Juni 2016.</w:t>
        <w:br/>
        <w:t xml:space="preserve">Eine besondere Rolle in dem Entscheidungsprozess der Wiederzulassung spielt das deutsche Bundesinstitut für Risikobewertung, das der Europäischen Behörde für Lebensmittelsicherheit als Berichterstatter zuarbeiten soll.</w:t>
        <w:br/>
        <w:t xml:space="preserve">Das Bundesinstitut für Risikobewertung kam zu dem Schluss, dass es keine Hinweise auf eine krebserregende, reproduktions- oder fruchtschädigende Wirkung durch Glyphosat bei Versuchstieren gab, und empfahl eine erneute Zulassung. Dieser Empfehlung folgte dann auch die Europäische Behörde für Lebensmittelsicherheit. </w:t>
        <w:br/>
        <w:t xml:space="preserve">Interessant hierzu ist, dass im zuständigen Bewertungskomitee des Bundesinstituts für Risikobewertung mehrere Mitarbeiter großer Chemiekonzerne wie BASF und Bayer sitzen. Noch gravierender ist, dass 59 % der Mitarbeiter der Europäischen Behörde für Lebensmittelsicherheit Verbindungen zur Landwirtschafts- und Lebensmittelindustrie haben.</w:t>
        <w:br/>
        <w:t xml:space="preserve">Hier kommt wieder eindeutig zu Tage, dass die Industrie ihre Interessen mit allen Mitteln durchzusetzen versteht und dass selbst staatliche Behörden gezielt unterwandert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http://www.lobbycontrol.de/2015/06/efsa-bfr-gefaehrden-unsere-gesundheit-zugunsten-der-industrie</w:t>
        </w:r>
      </w:hyperlink>
      <w:r w:rsidR="0026191C">
        <w:rPr/>
        <w:br/>
      </w:r>
      <w:hyperlink w:history="true" r:id="rId22">
        <w:r w:rsidRPr="00F24C6F">
          <w:rPr>
            <w:rStyle w:val="Hyperlink"/>
          </w:rPr>
          <w:rPr>
            <w:sz w:val="18"/>
          </w:rPr>
          <w:t>http://www.testbiotech.org/node/667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#Glyphosat - </w:t>
      </w:r>
      <w:hyperlink w:history="true" r:id="rId23">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Glyphosat: Industrielobby hat Behörden unterwandert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bbycontrol.de/2015/06/efsa-bfr-gefaehrden-unsere-gesundheit-zugunsten-der-industrie" TargetMode="External" Id="rId21" /><Relationship Type="http://schemas.openxmlformats.org/officeDocument/2006/relationships/hyperlink" Target="http://www.testbiotech.org/node/667" TargetMode="External" Id="rId22" /><Relationship Type="http://schemas.openxmlformats.org/officeDocument/2006/relationships/hyperlink" Target="https://www.kla.tv/Glyphos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Glyphosat: Industrielobby hat Behörden unterwandert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