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4686aef5bc48fd" /><Relationship Type="http://schemas.openxmlformats.org/package/2006/relationships/metadata/core-properties" Target="/package/services/metadata/core-properties/c6b90b412e6a483ca04ff44df2dc339a.psmdcp" Id="R130d282f4ecd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Flugverbotszone führt zum Krieg gegen Russland (Teil 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US-Friedensrat zu Syrien: Flugverbotszone führt zum Krieg gegen Russland
Immer wieder wird Russland vorgeworfen, in Syrien gezielt Zivilisten anzugreifen. Zuletzt berichteten die westlichen Massenmedien am 27. Oktober 2016 über einen angeblichen Luftangriff der russischen Armee auf ein Schulhaus. Trotz fehlender Beweise ist für die westlichen Regierungen klar: Zum Schutz der Zivilisten braucht es eine Flugverbotszone über Syrien. Bislang jedoch hat Russland mit seinem Veto im UN-Sicherheitsrat eine Flugverbotszone verhindert.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US-Friedensrat zu Syrien: Flugverbotszone führt zum Krieg gegen Russland</w:t>
        <w:br/>
        <w:t xml:space="preserve"> </w:t>
        <w:br/>
        <w:t xml:space="preserve">Immer wieder wird Russland vorgeworfen, in Syrien gezielt Zivilisten anzugreifen. Zuletzt berichteten die westlichen Massenmedien am 27. Oktober 2016 über einen angeblichen Luftangriff der russischen Armee auf ein Schulhaus. Trotz fehlender Beweise ist für die westlichen Regierungen klar: Zum Schutz der Zivilisten braucht es eine Flugverbotszone über Syrien. </w:t>
        <w:br/>
        <w:t xml:space="preserve"/>
        <w:br/>
        <w:t xml:space="preserve">Bislang jedoch hat Russland mit seinem Veto im UN-Sicherheitsrat eine Flugverbotszone verhindert. Joe Jamison, Vorstandsmitglied des US-Peace-Council warnt, dass eine Flugverbotszone über Syrien noch viel schlimmere Konsequenzen habe als in Libyen: „Dies ist ein äußerst gefährlicher Moment!“, so Jamison. Libyen wurde, nach Errichtung einer Flugverbotszone, während sieben Monaten unter US-Führung von den NATO-Streitkräften bombardiert und zerstört. Auch der US-amerikanische Marinegeneral Joseph Dunford warnte am 22.9.16, dass die Durchsetzung einer Flugverbotszone in Syrien einen US-amerikanischen Krieg sowohl mit Syrien als auch mit Russland bedeuten würde. Denn deren Luftstreitkräfte seien in vollem Einsatz und hätten nicht vor, die Kampagne zur Vernichtung der Terrormilizen in Aleppo zurückzufahren. Wieso aber drängen die USA und ihre Verbündeten trotz dieser Gefahr auf eine Flugverbotszone? Es scheint, dass die Konfrontation mit Russland ganz bewusst provoziert werden soll.</w:t>
        <w:br/>
        <w:t xml:space="preserve"/>
        <w:br/>
        <w:t xml:space="preserve">Der Präsident des US-Friedensrates, Alfred Marder, bringt diese prekäre Situation wie folgt auf den Punkt:</w:t>
        <w:br/>
        <w:t xml:space="preserve"> „Es wurde in den letzten Jahren ziemlich offensichtlich, dass das, was wir von der Presse gelesen und gehört haben, nicht schlüssig sein konnte. Wir sehen hier dieselben Muster wie bei anderen Invasionen, wo jeweils die Führung eines Landes dämonisiert und dies als Rechtfertigung dafür herangezogen wird, sich in die inneren Angelegenheiten anderer Länder einzumischen.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http://www.kla.tv/9185</w:t>
        </w:r>
      </w:hyperlink>
      <w:r w:rsidR="0026191C">
        <w:rPr/>
        <w:br/>
      </w:r>
      <w:hyperlink w:history="true" r:id="rId22">
        <w:r w:rsidRPr="00F24C6F">
          <w:rPr>
            <w:rStyle w:val="Hyperlink"/>
          </w:rPr>
          <w:rPr>
            <w:sz w:val="18"/>
          </w:rPr>
          <w:t>https://de.sputniknews.com/politik/20111006260847626</w:t>
        </w:r>
      </w:hyperlink>
      <w:r w:rsidR="0026191C">
        <w:rPr/>
        <w:br/>
      </w:r>
      <w:hyperlink w:history="true" r:id="rId23">
        <w:r w:rsidRPr="00F24C6F">
          <w:rPr>
            <w:rStyle w:val="Hyperlink"/>
          </w:rPr>
          <w:rPr>
            <w:sz w:val="18"/>
          </w:rPr>
          <w:t>http://www.kla.tv/9271</w:t>
        </w:r>
      </w:hyperlink>
      <w:r w:rsidR="0026191C">
        <w:rPr/>
        <w:br/>
      </w:r>
      <w:hyperlink w:history="true" r:id="rId24">
        <w:r w:rsidRPr="00F24C6F">
          <w:rPr>
            <w:rStyle w:val="Hyperlink"/>
          </w:rPr>
          <w:rPr>
            <w:sz w:val="18"/>
          </w:rPr>
          <w:t>http://www.kla.tv/9176</w:t>
        </w:r>
      </w:hyperlink>
      <w:r w:rsidR="0026191C">
        <w:rPr/>
        <w:br/>
      </w:r>
      <w:hyperlink w:history="true" r:id="rId25">
        <w:r w:rsidRPr="00F24C6F">
          <w:rPr>
            <w:rStyle w:val="Hyperlink"/>
          </w:rPr>
          <w:rPr>
            <w:sz w:val="18"/>
          </w:rPr>
          <w:t>http://www.wsws.org/de/articles/2016/09/27/syre-s27.html</w:t>
        </w:r>
      </w:hyperlink>
      <w:r w:rsidR="0026191C">
        <w:rPr/>
        <w:br/>
      </w:r>
      <w:hyperlink w:history="true" r:id="rId26">
        <w:r w:rsidRPr="00F24C6F">
          <w:rPr>
            <w:rStyle w:val="Hyperlink"/>
          </w:rPr>
          <w:rPr>
            <w:sz w:val="18"/>
          </w:rPr>
          <w:t>http://uspeacecouncil.org</w:t>
        </w:r>
      </w:hyperlink>
      <w:r w:rsidR="0026191C">
        <w:rPr/>
        <w:br/>
      </w:r>
      <w:hyperlink w:history="true" r:id="rId27">
        <w:r w:rsidRPr="00F24C6F">
          <w:rPr>
            <w:rStyle w:val="Hyperlink"/>
          </w:rPr>
          <w:rPr>
            <w:sz w:val="18"/>
          </w:rPr>
          <w:t>https://www.youtube.com/watch?v=TdBbQYYB1oc</w:t>
        </w:r>
      </w:hyperlink>
      <w:r w:rsidRPr="002B28C8">
        <w:t xml:space="preserve">( Deutsch)</w:t>
        <w:rPr>
          <w:sz w:val="18"/>
        </w:rPr>
      </w:r>
      <w:r w:rsidR="0026191C">
        <w:rPr/>
        <w:br/>
      </w:r>
      <w:hyperlink w:history="true" r:id="rId28">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#UnruhenSyrien - in Syrien - </w:t>
      </w:r>
      <w:hyperlink w:history="true" r:id="rId30">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Flugverbotszone führt zum Krieg gegen Russland (Teil 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185" TargetMode="External" Id="rId21" /><Relationship Type="http://schemas.openxmlformats.org/officeDocument/2006/relationships/hyperlink" Target="https://de.sputniknews.com/politik/20111006260847626" TargetMode="External" Id="rId22" /><Relationship Type="http://schemas.openxmlformats.org/officeDocument/2006/relationships/hyperlink" Target="http://www.kla.tv/9271" TargetMode="External" Id="rId23" /><Relationship Type="http://schemas.openxmlformats.org/officeDocument/2006/relationships/hyperlink" Target="http://www.kla.tv/9176" TargetMode="External" Id="rId24" /><Relationship Type="http://schemas.openxmlformats.org/officeDocument/2006/relationships/hyperlink" Target="http://www.wsws.org/de/articles/2016/09/27/syre-s27.html" TargetMode="External" Id="rId25" /><Relationship Type="http://schemas.openxmlformats.org/officeDocument/2006/relationships/hyperlink" Target="http://uspeacecouncil.org" TargetMode="External" Id="rId26" /><Relationship Type="http://schemas.openxmlformats.org/officeDocument/2006/relationships/hyperlink" Target="https://www.youtube.com/watch?v=TdBbQYYB1oc" TargetMode="External" Id="rId27" /><Relationship Type="http://schemas.openxmlformats.org/officeDocument/2006/relationships/hyperlink" Target="https://www.youtube.com/watch?v=Yc-RmAVK8Pg" TargetMode="External" Id="rId28" /><Relationship Type="http://schemas.openxmlformats.org/officeDocument/2006/relationships/hyperlink" Target="https://www.kla.tv/Syrien" TargetMode="External" Id="rId29" /><Relationship Type="http://schemas.openxmlformats.org/officeDocument/2006/relationships/hyperlink" Target="https://www.kla.tv/UnruhenSyri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Flugverbotszone führt zum Krieg gegen Russland (Teil 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