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d21c14521f40bb" /><Relationship Type="http://schemas.openxmlformats.org/package/2006/relationships/metadata/core-properties" Target="/package/services/metadata/core-properties/bf8faeb6e54941559d2fd30c8d0b1c2e.psmdcp" Id="R07939c22176c47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Oorlog in Syrië: “White Helmets” als bondgenoten van de terroristen ontmaskerd.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zogenaamde “White Helmets” worden in de westerse pers beschreven als: "Organisatie van vrijwilligers die bescherming en hulp bieden in het gebied van de rebellen in Syrië "; het zijn neutrale en onbewapende burgers".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zogenaamde “White Helmets” worden in de westerse pers beschreven als: "Organisatie van vrijwilligers die bescherming en hulp bieden in het gebied van de rebellen in Syrië "; het zijn neutrale en onbewapende burgers". Zij zouden in Syrië in de oorlog iedere dag hun  leven op het spel zetten om andere levens te redden. Er zijn echter veel indicaties dat het niet om een neutrale organisatie gaat, maar om bondgenoten van het terroristische Al-Nusra-Front.</w:t>
        <w:br/>
        <w:t xml:space="preserve">● De “White Helmets” houden zich alleen op in de gebieden die door de terroristen worden gecontroleerd en ze kunnen daar volledig ongestoord werken.</w:t>
        <w:br/>
        <w:t xml:space="preserve">● Zij zijn ook helemaal niet neutraal. Zo eist hun chef, Read Saleh, een vliegverbodzone boven Syrië. ... en dat zou alleen de rebellen van nut zijn...</w:t>
        <w:br/>
        <w:t xml:space="preserve">● Video's en foto’s  tonen aan hoe mensen bruut worden geëxecuteerd door terroristen, in de aanwezigheid van de “White Helmets”. Vervolgens worden de lijken door hen weggewerkt. </w:t>
        <w:br/>
        <w:t xml:space="preserve">● De “White Helmets” zijn bovendien een hoofdleverancier van beeldmateriaal uit Syrië aan</w:t>
        <w:br/>
        <w:t xml:space="preserve">de westerse media. Tot de bekendste beelden die door “WhiteHelmets” worden geleverd,</w:t>
        <w:br/>
        <w:t xml:space="preserve">hoort bijvoorbeeld dat van de vijfjarige Omran Daqneesh. Opmerkelijk is dat zulke beelden  alleen van zogenaamde aanvallen van het Syrische of Russische leger komen.</w:t>
        <w:br/>
        <w:t xml:space="preserve">Beelden of berichten over misdaden van de terroristen worden nooit geleverd.</w:t>
        <w:br/>
        <w:t xml:space="preserve">De “White Helmets” ontmaskeren zich als bondgenoten van de terroristen in</w:t>
        <w:br/>
        <w:t xml:space="preserve">Syrië .... en van hun machtige, internationale handlangers.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http://alles-schallundrauch.blogspot.ch/2016/10/wer-sind-die-weissen-helme.html</w:t>
        </w:r>
      </w:hyperlink>
      <w:r w:rsidR="0026191C">
        <w:rPr/>
        <w:br/>
      </w:r>
      <w:hyperlink w:history="true" r:id="rId22">
        <w:r w:rsidRPr="00F24C6F">
          <w:rPr>
            <w:rStyle w:val="Hyperlink"/>
          </w:rPr>
          <w:rPr>
            <w:sz w:val="18"/>
          </w:rPr>
          <w:t>https://deutsch.rt.com/international/41614-white-helmets--unabhangige-humanitare</w:t>
        </w:r>
      </w:hyperlink>
      <w:r w:rsidR="0026191C">
        <w:rPr/>
        <w:br/>
      </w:r>
      <w:hyperlink w:history="true" r:id="rId23">
        <w:r w:rsidRPr="00F24C6F">
          <w:rPr>
            <w:rStyle w:val="Hyperlink"/>
          </w:rPr>
          <w:rPr>
            <w:sz w:val="18"/>
          </w:rPr>
          <w:t>https://de.wikipedia.org/wiki/Syrischer_Zivilschutz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Oorlog in Syrië: “White Helmets” als bondgenoten van de terroristen ontmaskerd.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www.kla.tv/9653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02.01.2017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h/2016/10/wer-sind-die-weissen-helme.html" TargetMode="External" Id="rId21" /><Relationship Type="http://schemas.openxmlformats.org/officeDocument/2006/relationships/hyperlink" Target="https://deutsch.rt.com/international/41614-white-helmets--unabhangige-humanitare" TargetMode="External" Id="rId22" /><Relationship Type="http://schemas.openxmlformats.org/officeDocument/2006/relationships/hyperlink" Target="https://de.wikipedia.org/wiki/Syrischer_Zivilschutz"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5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Oorlog in Syrië: “White Helmets” als bondgenoten van de terroristen ontmaskerd.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