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70f9c0512f4006" /><Relationship Type="http://schemas.openxmlformats.org/package/2006/relationships/metadata/core-properties" Target="/package/services/metadata/core-properties/cf2f3e547d844aaa9277e086e03d7f06.psmdcp" Id="Racbcc659ab3c4c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US-Forschungszentrum in Georgien – USA lehnt Kontrollen ab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1.9.2016 sagte Russlands Außenminister Lawrow am Moskauer Institut für Internationale Beziehungen: „Es ist bekannt, dass die USA eine Reihe von Projekten auf dem Gebiet der biologischen Forschung betreiben, vor allem einige Forschungsprogramme mit unseren Nachbarländern“. 
Teil dieser Forschungsprogramme ist das Lugar-Forschungszentrum, welches 2011 von der US-Rüstungsindustrie in Georgien errichtet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1.9.2016 sagte Russlands Außenminister Lawrow am Moskauer Institut für Internationale Beziehungen: „Es ist bekannt, dass die USA eine Reihe von Projekten auf dem Gebiet der biologischen Forschung betreiben, vor allem einige Forschungsprogramme mit unseren Nachbarländern“. </w:t>
        <w:br/>
        <w:t xml:space="preserve">Teil dieser Forschungsprogramme ist das Lugar-Forschungszentrum, welches 2011 von der US-Rüstungsindustrie in Georgien errichtet wurde. Die Hälfte des Personals des Zentrums sind Militärs. Einwohner rätselten, warum die USA in einem anderen Land ein Labor für 270 Mio. Dollar bauen sollten? </w:t>
        <w:br/>
        <w:t xml:space="preserve">Man vermutet, dass in diesem sehr abgeschotteten Zentrum biologische und chemische Waffen hergestellt werden. Russland forderte deshalb, Forschungen wie diese generell unter internationale Kontrolle zu stellen, was jedoch von der US-Administration abgelehnt wurde.</w:t>
        <w:br/>
        <w:t xml:space="preserve">Was haben die USA zu verbergen, wenn sie es strikt ablehnen, die eigenen Forschungszentren unter internationale Kontrolle zu stellen?</w:t>
        <w:br/>
        <w:t xml:space="preserve"/>
        <w:br/>
        <w:t xml:space="preserve">Man vermutet, dass in diesem sehr abgeschotteten Zentrum biologische und chemische Waffen hergestellt werden. Russland forderte deshalb, Forschungen wie diese generell unter internationale Kontrolle zu stellen, was jedoch von der US-Administration abgelehnt wurde.</w:t>
        <w:br/>
        <w:t xml:space="preserve">Was haben die USA zu verbergen, wenn sie es strikt ablehnen, die eigenen Forschungszentren unter internationale Kontrolle zu stellen?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http://www.gegenfrage.com/russland-kritisiert-us-biowaffenforschung</w:t>
        </w:r>
      </w:hyperlink>
      <w:r w:rsidR="0026191C">
        <w:rPr/>
        <w:br/>
      </w:r>
      <w:hyperlink w:history="true" r:id="rId22">
        <w:r w:rsidRPr="00F24C6F">
          <w:rPr>
            <w:rStyle w:val="Hyperlink"/>
          </w:rPr>
          <w:rPr>
            <w:sz w:val="18"/>
          </w:rPr>
          <w:t>http://www.politaia.org/wissenschaft-forschung/biowaffen-welche-monster-zuchten-die-usa-in-georgien</w:t>
        </w:r>
      </w:hyperlink>
      <w:r w:rsidR="0026191C">
        <w:rPr/>
        <w:br/>
      </w:r>
      <w:hyperlink w:history="true" r:id="rId23">
        <w:r w:rsidRPr="00F24C6F">
          <w:rPr>
            <w:rStyle w:val="Hyperlink"/>
          </w:rPr>
          <w:rPr>
            <w:sz w:val="18"/>
          </w:rPr>
          <w:t>https://de.wikipedia.org/wiki/Irakkrieg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US-Forschungszentrum in Georgien – USA lehnt Kontrollen ab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genfrage.com/russland-kritisiert-us-biowaffenforschung" TargetMode="External" Id="rId21" /><Relationship Type="http://schemas.openxmlformats.org/officeDocument/2006/relationships/hyperlink" Target="http://www.politaia.org/wissenschaft-forschung/biowaffen-welche-monster-zuchten-die-usa-in-georgien" TargetMode="External" Id="rId22" /><Relationship Type="http://schemas.openxmlformats.org/officeDocument/2006/relationships/hyperlink" Target="https://de.wikipedia.org/wiki/Irakkrie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US-Forschungszentrum in Georgien – USA lehnt Kontrollen ab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