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d7030ce50324c2e" /><Relationship Type="http://schemas.openxmlformats.org/package/2006/relationships/metadata/core-properties" Target="/package/services/metadata/core-properties/2cd4101ef40043b2a712a8b5e623e75b.psmdcp" Id="R93c94cb45ecc402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Петер Кёниг: приватизация воды - это преступление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Швейцарский экономист Петер Кёниг работал 30 лет во Всемирном банке и в других банках реконструкции и развития. Он в основном воплощал водные проекты во многих развивающихся странах на разных континентах. Исполненный идеализма он хотел внести свой вклад в борьбу с бедностью. Поначалу это казалось даже возможным. Но с 80-х годов Всемирный банк стал всё больше и больше показывать своё настоящее лицо. Всемирный банк – издавна является инструментом немногих банкирских семей, так называемой финансовой олигархии США. Итак, этот Всемирный банк в то время ввёл так называемый «Вашингтонский консенсус». Это означает, что страна получает кредит только в том случае, если она приватизирует общественные услуги, такие как здравоохранение, воспитание и водоснабжение. Но через приватизацию вода, например, становится для бедных не по карману. Петер Кёниг называет это преступлением, потому что свободный доступ к воде является одним из прав человека.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Швейцарский экономист Петер Кёниг работал 30 лет во Всемирном банке и в других банках реконструкции и развития. Он в основном воплощал водные проекты во многих развивающихся странах на разных континентах. Исполненный идеализма он хотел внести свой вклад в борьбу с бедностью. Поначалу это казалось даже возможным. Но с 80-х годов Всемирный банк стал всё больше и больше показывать своё настоящее лицо. Всемирный банк – издавна является инструментом немногих банкирских семей, так называемой финансовой олигархии США. Итак, этот Всемирный банк в то время ввёл так называемый «Вашингтонский консенсус». Это означает, что страна получает кредит только в том случае, если она приватизирует общественные услуги, такие как здравоохранение, воспитание и водоснабжение. Но через приватизацию вода, например, становится для бедных не по карману. Петер Кёниг называет это преступлением, потому что свободный доступ к воде является одним из прав человека.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Петер Кёниг: приватизация воды - это преступление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www.kla.tv/9980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9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9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Петер Кёниг: приватизация воды - это преступление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