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6c0f300e8a4905" /><Relationship Type="http://schemas.openxmlformats.org/package/2006/relationships/metadata/core-properties" Target="/package/services/metadata/core-properties/96b5597f3096422cba2033ac7392f600.psmdcp" Id="R63aea8c1c99346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Schamlose Fotografien auf Schweizer Fotomesse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„Freiheit der Kunst“ kennt offensichtlich keine moralischen Grenzen. Dies wurde auf der Schweizer Fotomesse „Photo13“ deutlich.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„Freiheit der Kunst“ kennt offensichtlich keine moralischen Grenzen. Dies wurde auf der Schweizer Fotomesse „Photo13“ deutlich. Die größte Schweizer Werkschau für Fotografie präsentierte eine Ausstellung des Fotografen Mirko Ries. Seine Bilder zeigen Prostituierte „bei der Arbeit“. Ein zentrales Bild der Ausstellung zeigt beispielsweise einen Freier, der – nur mit einer Schweinskopf- Maske bekleidet – von einer Domina misshandelt wird. Der Fotograf sagte in einem Interview: „Ich habe in der Nähe der Langstrasse (Rotlichtviertel in Zürich) gearbeitet und bin jeden Tag an den Prostituierten vorbeigelaufen. Diese Frauen und ihre Arbeit haben mich schon immer sehr fasziniert.“ Welche Kommission zählt solche Inhalte zum Schweizer Kulturgut? Wenn hier keine ethische Instanz einschreitet, wird solche „Kunst“ bald nicht nur in Kunstausstellungen, sondern überall auf offener Straße zu sehen sein.</w:t>
        <w:br/>
        <w:t xml:space="preserve"/>
        <w:br/>
        <w:t xml:space="preserve">„Die Kunst ist im Niedergang begriffen, wenn sie sich von der Darstellung der Leidenschaft zu der des Lasters wendet.“ Marie von Ebner-Eschenbach, österr. Schriftstellerin (1830–1916)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http://www.tagblatt.ch/aktuell/kultur/kultur/Lust-vor-der-Linse;art253649,3253580</w:t>
        </w:r>
      </w:hyperlink>
      <w:hyperlink w:history="true" r:id="rId22">
        <w:r w:rsidRPr="00F24C6F">
          <w:rPr>
            <w:rStyle w:val="Hyperlink"/>
          </w:rPr>
          <w:rPr>
            <w:sz w:val="18"/>
          </w:rPr>
          <w:t>http://millertext.files.wordpress.com/2013/01/warum-tun-sie-das-eigentlich_mirko-ries.pdf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Schamlose Fotografien auf Schweizer Fotomesse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blatt.ch/aktuell/kultur/kultur/Lust-vor-der-Linse;art253649,3253580" TargetMode="External" Id="rId21" /><Relationship Type="http://schemas.openxmlformats.org/officeDocument/2006/relationships/hyperlink" Target="http://millertext.files.wordpress.com/2013/01/warum-tun-sie-das-eigentlich_mirko-ries.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Schamlose Fotografien auf Schweizer Fotomesse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