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9c9cfa38d64030" /><Relationship Type="http://schemas.openxmlformats.org/package/2006/relationships/metadata/core-properties" Target="/package/services/metadata/core-properties/8a39cbe4b63641cc935722e4a283244d.psmdcp" Id="Rc44ec0a19ec54c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Swisscom verwickelt sich in Widersprüche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 dass Patente der Öffentlichkeit zugänglich gemacht werden müssen. In dem Patent Nr. WO 2004/075583 A1 der Swisscom aus dem Jahr 2004 kommt Folgendes ans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 dass Patente der Öffentlichkeit zugänglich gemacht werden müssen. In dem Patent Nr. WO 2004/075583 A1 der Swisscom aus dem Jahr 2004 kommt Folgendes ans Licht: Dort werden interne Studien zitiert, die die krankmachende Wirkung von hochfrequenter Strahlung nachweisen. Insbesondere auf die Gefahr von DNAStrangbrüchen sowie auf ein erhöhtes Krebsrisiko wird dort hingewiesen. Offensichtlich war die Veröffentlichung dieser brisanten Ergebnisse innerhalb der Swisscom nicht abgestimmt, denn die Presseabteilung der Swisscom widersprach auf Anfrage allen gemachten Aussagen kategorisch. Trotzdem wird deutlich, dass die Mobilfunk-Konzerne genau wissen, wie gefährlich ihre Produkte sind. Aus Profitgier nehmen sie Gesundheitsschäden der gesamten Bevölkerung in Kauf, solange sie sich hinter Grenzwerten verstecken können, die sie selber der Politik diktieren. Dieser Schuss kann auf Dauer nur nach hinten losgehen. Doch bis dahin sind ja ihre satten Gewinne schon mal gebucht und die letzte Haftung wird kurzerhand zu einem gesellschaftlichen Problem erklärt (s. S&amp;G 15/13). Hilf auch Du mit, diesen Betrug immer gründlicher aufzudecken, bevor es zu spät ist!</w:t>
        <w:br/>
        <w:t xml:space="preserve">Quelle: www.gigahert.ch/1450/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http://www.gigaherz.ch/1450/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Swisscom verwickelt sich in Widersprüche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igaherz.ch/145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Swisscom verwickelt sich in Widersprüche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