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ce4d98deb14c5e" /><Relationship Type="http://schemas.openxmlformats.org/package/2006/relationships/metadata/core-properties" Target="/package/services/metadata/core-properties/aeef3d71f8794c6e9b5c7bfa88808827.psmdcp" Id="Rd801eef0fda249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 erstickt das Leben im Keim!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Noch immer gibt es Menschen,
die bezweifeln, dass Mobilfunkstrahlung
negative gesundheitliche
Auswirkungen hervorruft.
Ein einfaches Experiment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Noch immer gibt es Menschen,</w:t>
        <w:br/>
        <w:t xml:space="preserve">die bezweifeln, dass Mobilfunkstrahlung</w:t>
        <w:br/>
        <w:t xml:space="preserve">negative gesundheitliche</w:t>
        <w:br/>
        <w:t xml:space="preserve">Auswirkungen hervorruft.</w:t>
        <w:br/>
        <w:t xml:space="preserve">Ein einfaches Experiment dänischer</w:t>
        <w:br/>
        <w:t xml:space="preserve">Schülerinnen sollte nun</w:t>
        <w:br/>
        <w:t xml:space="preserve">auch den letzten Skeptiker überzeugen,</w:t>
        <w:br/>
        <w:t xml:space="preserve">dass diese Technologie</w:t>
        <w:br/>
        <w:t xml:space="preserve">gegen das Leben gerichtet ist:</w:t>
        <w:br/>
        <w:t xml:space="preserve">In ihrem Versuch platzierten sie</w:t>
        <w:br/>
        <w:t xml:space="preserve">Trägerschalen mit Gartenkressesamen</w:t>
        <w:br/>
        <w:t xml:space="preserve">in einem strahlungsfreien</w:t>
        <w:br/>
        <w:t xml:space="preserve">Raum bzw. in einen Raum, der</w:t>
        <w:br/>
        <w:t xml:space="preserve">mit zwei WLAN-Routern ausgestattet</w:t>
        <w:br/>
        <w:t xml:space="preserve">war. In den zwölf folgenden</w:t>
        <w:br/>
        <w:t xml:space="preserve">Tagen dokumentierten</w:t>
        <w:br/>
        <w:t xml:space="preserve">die Schülerinnen das Wachstum</w:t>
        <w:br/>
        <w:t xml:space="preserve">der Kresse. Die bestrahlten Kressesamen,</w:t>
        <w:br/>
        <w:t xml:space="preserve">zeigten im Vergleich</w:t>
        <w:br/>
        <w:t xml:space="preserve">zu den unbestrahlten Samen absolut</w:t>
        <w:br/>
        <w:t xml:space="preserve">keine Keimung und auch</w:t>
        <w:br/>
        <w:t xml:space="preserve">kein Wachstum, sodass ein gravierender</w:t>
        <w:br/>
        <w:t xml:space="preserve">Unterschied unverkennbar</w:t>
        <w:br/>
        <w:t xml:space="preserve">war. Mit diesem Experiment,</w:t>
        <w:br/>
        <w:t xml:space="preserve">das weltweit für Aufsehen sorgte,</w:t>
        <w:br/>
        <w:t xml:space="preserve">gewannen die Nachwuchsforscherinnen</w:t>
        <w:br/>
        <w:t xml:space="preserve">den 1. Preis eines Jugend-</w:t>
        <w:br/>
        <w:t xml:space="preserve">Wissenschaftswettbewerbs.</w:t>
        <w:br/>
        <w:t xml:space="preserve">Die Zeit ist gekommen, in der</w:t>
        <w:br/>
        <w:t xml:space="preserve">durch einfachste Experimente</w:t>
        <w:br/>
        <w:t xml:space="preserve">die Lügen der Mobilfunklobby</w:t>
        <w:br/>
        <w:t xml:space="preserve">bloßgestellt werden und wie ein</w:t>
        <w:br/>
        <w:t xml:space="preserve">Kartenhaus zusammenfallen.</w:t>
        <w:br/>
        <w:t xml:space="preserve">(s. auch Dokumentarfilm „Mobilfunk</w:t>
        <w:br/>
        <w:t xml:space="preserve">– die verschwiegene Gefahr“,</w:t>
        <w:br/>
        <w:t xml:space="preserve">www.klagemauer.tv)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http://grenzwissenschaftaktuell</w:t>
        </w:r>
      </w:hyperlink>
      <w:r w:rsidRPr="002B28C8">
        <w:t xml:space="preserve">. blogspot.de/2013/05/ schuler-experiment-zu.html </w:t>
        <w:rPr>
          <w:sz w:val="18"/>
        </w:rPr>
      </w:r>
      <w:hyperlink w:history="true" r:id="rId22">
        <w:r w:rsidRPr="00F24C6F">
          <w:rPr>
            <w:rStyle w:val="Hyperlink"/>
          </w:rPr>
          <w:rPr>
            <w:sz w:val="18"/>
          </w:rPr>
          <w:t>www.klagemauer.tv/</w:t>
        </w:r>
      </w:hyperlink>
      <w:r w:rsidRPr="002B28C8">
        <w:t xml:space="preserve">? a=showdocumentary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 erstickt das Leben im Keim!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renzwissenschaftaktuell" TargetMode="External" Id="rId21" /><Relationship Type="http://schemas.openxmlformats.org/officeDocument/2006/relationships/hyperlink" Target="https://www.klagemauer.tv/"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 erstickt das Leben im Keim!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