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e213366e5f49b9" /><Relationship Type="http://schemas.openxmlformats.org/package/2006/relationships/metadata/core-properties" Target="/package/services/metadata/core-properties/d2b5346787bc4e42924ec5aaae89bf4f.psmdcp" Id="Rb35a53e7682043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Múslímskt lag ástarinnar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Ég ætla að segja Guði allt,
að þú hafir fyllt kirkjugarðana af börnunum okkar og tæmt skólabekkina.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Ég ætla að segja Guði allt,</w:t>
        <w:br/>
        <w:t xml:space="preserve">að þú hafir fyllt kirkjugarðana af börnunum okkar og tæmt skólabekkina.</w:t>
        <w:br/>
        <w:t xml:space="preserve">Hvernig þú hvattir til ófriðar, fylltir göturnar okkar myrkri og sagðir ósatt.</w:t>
        <w:br/>
        <w:t xml:space="preserve">Guð þekkir öll leyndarmál hjartans.</w:t>
        <w:br/>
        <w:t xml:space="preserve">Ég fullyrði að ekki er til neinn guð annar en Allah.</w:t>
        <w:br/>
        <w:t xml:space="preserve">Þú sem kemur í nafni dauðans, Hann er skapari lífsins.</w:t>
        <w:br/>
        <w:t xml:space="preserve">Ég fullyrði það að Muhameð er sendiboði Guðs,</w:t>
        <w:br/>
        <w:t xml:space="preserve">hinn fyrirgefandi, og umburðarlyndi, sem ekki særir þá sem hann særa.</w:t>
        <w:br/>
        <w:t xml:space="preserve">Guð er stærri</w:t>
        <w:br/>
        <w:t xml:space="preserve">en þeir sem fela það sem ekki er augljóst.</w:t>
        <w:br/>
        <w:t xml:space="preserve">Guð er stærri</w:t>
        <w:br/>
        <w:t xml:space="preserve">en þeir sem hlýða án umhugsunar.</w:t>
        <w:br/>
        <w:t xml:space="preserve">Guð er stærri</w:t>
        <w:br/>
        <w:t xml:space="preserve">en þeir sem sitja á svikráðum í leyndum.</w:t>
        <w:br/>
        <w:t xml:space="preserve"/>
        <w:br/>
        <w:t xml:space="preserve">Guð er stærri</w:t>
        <w:br/>
        <w:t xml:space="preserve">Guð er stærri (Ibrahim Abdulsalam sem særðist í Kúvætskri kirkju)</w:t>
        <w:br/>
        <w:t xml:space="preserve">Guð er stærri (Al Karrada Sprengjuárás)</w:t>
        <w:br/>
        <w:t xml:space="preserve">Guð er stærri (Imam al-Sadiq sprengjuárás í mosku - Kúvæt)</w:t>
        <w:br/>
        <w:t xml:space="preserve">Guð er stærri (árás á brúðkaup í Amman)</w:t>
        <w:br/>
        <w:t xml:space="preserve">Guð er stærri (Sprenging á bílastæði við Dr. Sulaiman Faqih sjúkrahúsið- Dshida)ath hvernig Dshida er stafsett á íslensku, t.d. hjá mbl.is)</w:t>
        <w:br/>
        <w:t xml:space="preserve"/>
        <w:br/>
        <w:t xml:space="preserve">Tilbiddu Guð þinn með kærleika - með kærleika, ekki ógn.</w:t>
        <w:br/>
        <w:t xml:space="preserve">Vertu kærleiksríkur í trú þinni - kærleiksríkur, ekki hrotti.</w:t>
        <w:br/>
        <w:t xml:space="preserve">Mættu óvini þínum, í friði, ekki í stríði.</w:t>
        <w:br/>
        <w:t xml:space="preserve">Tilbiddu Guð þinn með kærleika - með kærleika, ekki ógn.</w:t>
        <w:br/>
        <w:t xml:space="preserve">Vertu kærleiksríkur í trú þinni - kærleiksríkur, ekki hrotti.</w:t>
        <w:br/>
        <w:t xml:space="preserve">Mættu óvini þínum í friði, ekki í stríði.</w:t>
        <w:br/>
        <w:t xml:space="preserve">Sannfærðu aðra, umberandi, ekki þvingandi.</w:t>
        <w:br/>
        <w:t xml:space="preserve">(Haidar Jabar Nema – missti son sinn í sprengjuárásinni í Al Karrada) </w:t>
        <w:br/>
        <w:t xml:space="preserve">  </w:t>
        <w:br/>
        <w:t xml:space="preserve">Sprengjum ofbeldi með náð.</w:t>
        <w:br/>
        <w:t xml:space="preserve">Sprengjum blekkingar með sannleika.</w:t>
        <w:br/>
        <w:t xml:space="preserve">Sprengjum hatur með kærleika (Brúður í árásinni á brúðkaupið í Amman)</w:t>
        <w:br/>
        <w:t xml:space="preserve">Sprengjum öfgahyggju til betra lífs</w:t>
        <w:br/>
        <w:t xml:space="preserve">Gegn hatursárásum þeirra munum við tefla fram ástarsöngvum.</w:t>
        <w:br/>
        <w:t xml:space="preserve">Héðan í frá og til hamingju.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von Zain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#Fridarhreyfingar - Friðarhreyfingar - </w:t>
      </w:r>
      <w:hyperlink w:history="true" r:id="rId22">
        <w:r w:rsidRPr="00F24C6F">
          <w:rPr>
            <w:rStyle w:val="Hyperlink"/>
          </w:rPr>
          <w:t>www.kla.tv/Fridarhreyfingar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Múslímskt lag ástarinnar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49nOBFv508" TargetMode="External" Id="rId21" /><Relationship Type="http://schemas.openxmlformats.org/officeDocument/2006/relationships/hyperlink" Target="https://www.kla.tv/Fridarhreyfing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Múslímskt lag ástarinnar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