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72d043396184a6c" /><Relationship Type="http://schemas.openxmlformats.org/package/2006/relationships/metadata/core-properties" Target="/package/services/metadata/core-properties/cdb008a48e294422b3adf058de55301d.psmdcp" Id="R52847a746554418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Принудительная изоляция или изъятие маленьких детей при подозрении на коронавирус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ряде федеральных земель органы здравоохранения под угрозой наказания настоятельно призывали родителей насильно изолировать детей с признаками заражения. Является ли это введением гораздо более вопиющих ограничений основных прав, которые людям придётся проглотить в будущем?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ряде федеральных земель органы здравоохранения недавно призвали родителей посадить на бытовой карантин детей с признаками заражения. Некоторым из них всего по 3 года. Буквально это значит:</w:t>
        <w:br/>
        <w:t xml:space="preserve">"[...] что ваш ребёнок в квартире или домовладении должен, по возможности, сохранять пространственно-временное отдаление от всех лиц, проживающих в домовладении, оставаясь в отдельных комнатах, не занимаясь какой-либо совместной деятельностью и, в частности, принимая пищу в свою очередь или отдельно от других". </w:t>
        <w:br/>
        <w:t xml:space="preserve">За несоблюдение может быть наложен штраф в размере до 2 500 евро, а за умышленное несоблюдение грозит до 5 лет лишения свободы. Кроме того, в случае необходимости ребёнок будет принудительно изолирован в соответствующее закрытое учреждение.</w:t>
        <w:br/>
        <w:t xml:space="preserve">Это подпадает под действие нового Закона о защите от инфекций (IfSG) Йенса Шпана. </w:t>
        <w:br/>
        <w:t xml:space="preserve">Родители и защитники детей шокированы! Президент Ассоциации защиты детей Хайнц Хильгер встревожен:</w:t>
        <w:br/>
        <w:t xml:space="preserve">"Ситуация с карантином и без того очень обременительна для семей и особенно для детей. Изоляция детей от родителей, братьев и сестёр на этом этапе является одной из форм психологического насилия". </w:t>
        <w:br/>
        <w:t xml:space="preserve">Полная неуместность в выборе средств создаёт впечатление, что во имя профилактики заболеваний поощряется привыкание к массовому ограничению наших основных прав, в том числе интересов детей, как в этом случае.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sts. /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Дети должны быть изолированы от семьи: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https://www.nw.de/nachrichten/zwischen_weser_und_rhein/22837442_Gesundheitsaemter-Kinder-sollengetrennt-vom-Rest-der-Familie-isoliert-werden.html</w:t>
        </w:r>
      </w:hyperlink>
      <w:r w:rsidR="0026191C">
        <w:rPr/>
        <w:br/>
      </w:r>
      <w:r w:rsidR="0026191C">
        <w:rPr/>
        <w:br/>
      </w:r>
      <w:r w:rsidRPr="002B28C8">
        <w:t xml:space="preserve">Наказания из-за COVID-19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https://www.bussgeldkatalog.org/</w:t>
        </w:r>
      </w:hyperlink>
      <w:r w:rsidR="0026191C">
        <w:rPr/>
        <w:br/>
      </w:r>
      <w:r w:rsidR="0026191C">
        <w:rPr/>
        <w:br/>
      </w:r>
      <w:r w:rsidRPr="002B28C8">
        <w:t xml:space="preserve">Подозрение на COVID-19 оборачивается нарушением прав детей: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https://www.dksb.de/de/artikel/detail/pm-angeordnete-isolierung-von-kindern-mit-corona-verdacht-verletzt-kinderrechte/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https://www.patriotpetition.org/2020/08/20/zwangsisolierung-und-entzug-kleiner-kinder-bei-coronaverdacht-jetzt-reichts/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#Coronavirus-ru - </w:t>
      </w:r>
      <w:hyperlink w:history="true" r:id="rId25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Принудительная изоляция или изъятие маленьких детей при подозрении на коронавирус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www.kla.tv/17928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13.01.2021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w.de/nachrichten/zwischen_weser_und_rhein/22837442_Gesundheitsaemter-Kinder-sollengetrennt-vom-Rest-der-Familie-isoliert-werden.html" TargetMode="External" Id="rId21" /><Relationship Type="http://schemas.openxmlformats.org/officeDocument/2006/relationships/hyperlink" Target="https://www.bussgeldkatalog.org/" TargetMode="External" Id="rId22" /><Relationship Type="http://schemas.openxmlformats.org/officeDocument/2006/relationships/hyperlink" Target="https://www.dksb.de/de/artikel/detail/pm-angeordnete-isolierung-von-kindern-mit-corona-verdacht-verletzt-kinderrechte/" TargetMode="External" Id="rId23" /><Relationship Type="http://schemas.openxmlformats.org/officeDocument/2006/relationships/hyperlink" Target="https://www.patriotpetition.org/2020/08/20/zwangsisolierung-und-entzug-kleiner-kinder-bei-coronaverdacht-jetzt-reichts/" TargetMode="External" Id="rId24" /><Relationship Type="http://schemas.openxmlformats.org/officeDocument/2006/relationships/hyperlink" Target="https://www.kla.tv/Coronavirus-ru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92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92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Принудительная изоляция или изъятие маленьких детей при подозрении на коронавирус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