
<file path=[Content_Types].xml><?xml version="1.0" encoding="utf-8"?>
<Types xmlns="http://schemas.openxmlformats.org/package/2006/content-types">
  <Default Extension="bin"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1F93" w:rsidRPr="00C534E6" w:rsidRDefault="000023E9" w:rsidP="00F67ED1">
      <w:pPr>
        <w:widowControl w:val="0"/>
        <w:spacing w:after="120"/>
        <w:rPr>
          <w:rFonts w:ascii="Arial" w:hAnsi="Arial" w:cs="Arial"/>
        </w:rPr>
      </w:pPr>
      <w:bookmarkStart w:id="0" w:name="_GoBack"/>
      <w:bookmarkEnd w:id="0"/>
      <w:r>
        <w:rPr>
          <w:rFonts w:ascii="Arial" w:hAnsi="Arial" w:cs="Arial"/>
          <w:noProof/>
          <w:sz w:val="18"/>
          <w:szCs w:val="18"/>
        </w:rPr>
        <w:drawing>
          <wp:anchor distT="0" distB="71755" distL="144145" distR="114300" simplePos="0" relativeHeight="251662336" behindDoc="1" locked="0" layoutInCell="1" allowOverlap="1" wp14:anchorId="6C1A73EC" wp14:editId="4DDE082A">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Fonts w:ascii="Arial" w:hAnsi="Arial" w:cs="Arial"/>
          <w:noProof/>
        </w:rPr>
        <w:t xml:space="preserve"> </w:t>
      </w:r>
    </w:p>
    <w:p w:rsidR="00101F75" w:rsidRPr="00C534E6" w:rsidRDefault="00F67ED1" w:rsidP="00F67ED1">
      <w:pPr>
        <w:widowControl w:val="0"/>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anchorId="20EB18EB" wp14:editId="7627B367">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rPr>
        <w:t>Pfizer, le champion des profits pharmaceutiques, fait chanter les gouvernements et terrorise des populations entières</w:t>
      </w:r>
    </w:p>
    <w:p w:rsidR="00A71903" w:rsidRPr="00C534E6" w:rsidRDefault="00A71903" w:rsidP="00F67ED1">
      <w:pPr>
        <w:widowControl w:val="0"/>
        <w:spacing w:after="160"/>
        <w:rPr>
          <w:rStyle w:val="edit"/>
          <w:rFonts w:ascii="Arial" w:hAnsi="Arial" w:cs="Arial"/>
          <w:b/>
          <w:color w:val="000000"/>
        </w:rPr>
      </w:pPr>
      <w:r w:rsidRPr="00C534E6">
        <w:rPr>
          <w:rStyle w:val="edit"/>
          <w:rFonts w:ascii="Arial" w:hAnsi="Arial" w:cs="Arial"/>
          <w:b/>
          <w:color w:val="000000"/>
        </w:rPr>
        <w:t>Les représentants de Pfizer font chanter de nombreux gouvernements avec leurs vaccins contre le Covid. Pfizer exige des réserves bancaires nationales, des bases militaires et des biens immobiliers d'ambassades en compensation et en garantie de la livraison de millions de lots de vaccins. Ne faut-il pas mettre définitivement un terme à l'impitoyable course au profit des grands groupes pharmaceutiques ?</w:t>
      </w:r>
    </w:p>
    <w:p w:rsidR="00F67ED1" w:rsidRPr="00C534E6" w:rsidRDefault="00F67ED1" w:rsidP="00F67ED1">
      <w:pPr>
        <w:spacing w:after="160"/>
        <w:rPr>
          <w:rStyle w:val="edit"/>
          <w:rFonts w:ascii="Arial" w:hAnsi="Arial" w:cs="Arial"/>
          <w:color w:val="000000"/>
        </w:rPr>
      </w:pPr>
      <w:r w:rsidRPr="00C534E6">
        <w:rPr>
          <w:rStyle w:val="edit"/>
          <w:rFonts w:ascii="Arial" w:hAnsi="Arial" w:cs="Arial"/>
          <w:color w:val="000000"/>
        </w:rPr>
        <w:t xml:space="preserve">Les représentants de Pfizer terrorisent en coulisses de nombreux gouvernements par leur course au profit avec les vaccins contre le Covid. </w:t>
      </w:r>
      <w:r w:rsidRPr="00C534E6">
        <w:rPr>
          <w:rStyle w:val="edit"/>
          <w:rFonts w:ascii="Arial" w:hAnsi="Arial" w:cs="Arial"/>
          <w:color w:val="000000"/>
        </w:rPr>
        <w:br/>
        <w:t>Exemple en Amérique du Sud : en juin 2020, en guise de compensation et de garantie pour la livraison de millions de lots de vaccins, Pfizer a exigé du gouvernement argentin les réserves bancaires nationales, les bases militaires existantes et les biens immobiliers des ambassades du pays dans le monde entier.</w:t>
      </w:r>
      <w:r w:rsidRPr="00C534E6">
        <w:rPr>
          <w:rStyle w:val="edit"/>
          <w:rFonts w:ascii="Arial" w:hAnsi="Arial" w:cs="Arial"/>
          <w:color w:val="000000"/>
        </w:rPr>
        <w:br/>
        <w:t>En outre, le gouvernement a dû assumer la responsabilité totale des effets secondaires liés à la vaccination en souscrivant une assurance responsabilité civile spéciale. La même chose s’est produite au Brésil.</w:t>
      </w:r>
      <w:r w:rsidRPr="00C534E6">
        <w:rPr>
          <w:rStyle w:val="edit"/>
          <w:rFonts w:ascii="Arial" w:hAnsi="Arial" w:cs="Arial"/>
          <w:color w:val="000000"/>
        </w:rPr>
        <w:br/>
        <w:t xml:space="preserve">. </w:t>
      </w:r>
      <w:r w:rsidRPr="00C534E6">
        <w:rPr>
          <w:rStyle w:val="edit"/>
          <w:rFonts w:ascii="Arial" w:hAnsi="Arial" w:cs="Arial"/>
          <w:color w:val="000000"/>
        </w:rPr>
        <w:br/>
        <w:t>Ne faut-il pas mettre définitivement un terme à cette impitoyable course aux profits en temps de crise des grands groupes pharmaceutiques ?</w:t>
      </w:r>
    </w:p>
    <w:p w:rsidR="00F67ED1" w:rsidRPr="00C534E6" w:rsidRDefault="00F67ED1" w:rsidP="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de gr., chr.</w:t>
      </w:r>
    </w:p>
    <w:p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Sources:</w:t>
      </w:r>
    </w:p>
    <w:p w:rsidR="00F202F1" w:rsidRPr="00C534E6" w:rsidRDefault="00F202F1" w:rsidP="00C534E6">
      <w:pPr>
        <w:spacing w:after="160"/>
        <w:rPr>
          <w:rStyle w:val="edit"/>
          <w:rFonts w:ascii="Arial" w:hAnsi="Arial" w:cs="Arial"/>
          <w:color w:val="000000"/>
          <w:szCs w:val="18"/>
        </w:rPr>
      </w:pPr>
      <w:r w:rsidRPr="002B28C8">
        <w:t>Englische Quelle: Pfizer erpresst Regierungen</w:t>
      </w:r>
      <w:r w:rsidR="004F643B">
        <w:br/>
      </w:r>
      <w:hyperlink r:id="rId10" w:history="1">
        <w:r w:rsidRPr="00F24C6F">
          <w:rPr>
            <w:rStyle w:val="Lienhypertexte"/>
            <w:sz w:val="18"/>
          </w:rPr>
          <w:t>https://www.youtube.com/watch?v=2zoSSHx9QtA</w:t>
        </w:r>
      </w:hyperlink>
    </w:p>
    <w:p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Cela pourrait aussi vous intéresser:</w:t>
      </w:r>
    </w:p>
    <w:p w:rsidR="00C534E6" w:rsidRPr="00C534E6" w:rsidRDefault="00C534E6" w:rsidP="00C534E6">
      <w:pPr>
        <w:keepLines/>
        <w:spacing w:after="160"/>
        <w:rPr>
          <w:rFonts w:ascii="Arial" w:hAnsi="Arial" w:cs="Arial"/>
          <w:sz w:val="18"/>
          <w:szCs w:val="18"/>
        </w:rPr>
      </w:pPr>
      <w:r w:rsidRPr="002B28C8">
        <w:t xml:space="preserve">#Vaccination-fr - Vaccination - oui ou non ? Faits et arrière-plans - </w:t>
      </w:r>
      <w:hyperlink r:id="rId11" w:history="1">
        <w:r w:rsidRPr="00F24C6F">
          <w:rPr>
            <w:rStyle w:val="Lienhypertexte"/>
          </w:rPr>
          <w:t>www.kla.tv/Vaccination-fr</w:t>
        </w:r>
      </w:hyperlink>
      <w:r w:rsidR="004F643B">
        <w:br/>
      </w:r>
      <w:r w:rsidR="004F643B">
        <w:br/>
      </w:r>
      <w:r w:rsidRPr="002B28C8">
        <w:t xml:space="preserve">#IndustriePharmaceutique - Industrie pharmaceutique - </w:t>
      </w:r>
      <w:hyperlink r:id="rId12" w:history="1">
        <w:r w:rsidRPr="00F24C6F">
          <w:rPr>
            <w:rStyle w:val="Lienhypertexte"/>
          </w:rPr>
          <w:t>www.kla.tv/IndustriePharmaceutique</w:t>
        </w:r>
      </w:hyperlink>
      <w:r w:rsidR="004F643B">
        <w:br/>
      </w:r>
      <w:r w:rsidR="004F643B">
        <w:br/>
      </w:r>
      <w:r w:rsidRPr="002B28C8">
        <w:t xml:space="preserve">#Corruption - </w:t>
      </w:r>
      <w:hyperlink r:id="rId13" w:history="1">
        <w:r w:rsidRPr="00F24C6F">
          <w:rPr>
            <w:rStyle w:val="Lienhypertexte"/>
          </w:rPr>
          <w:t>www.kla.tv/Corruption</w:t>
        </w:r>
      </w:hyperlink>
      <w:r w:rsidR="004F643B">
        <w:br/>
      </w:r>
      <w:r w:rsidR="004F643B">
        <w:br/>
      </w:r>
      <w:r w:rsidRPr="002B28C8">
        <w:t xml:space="preserve">#1MinuteSurLePoint - 1 Minute sur le point - </w:t>
      </w:r>
      <w:hyperlink r:id="rId14" w:history="1">
        <w:r w:rsidRPr="00F24C6F">
          <w:rPr>
            <w:rStyle w:val="Lienhypertexte"/>
          </w:rPr>
          <w:t>www.kla.tv/1MinuteSurLePoint</w:t>
        </w:r>
      </w:hyperlink>
      <w:r w:rsidR="004F643B">
        <w:br/>
      </w:r>
      <w:r w:rsidR="004F643B">
        <w:br/>
      </w:r>
      <w:r w:rsidRPr="002B28C8">
        <w:t xml:space="preserve">#ProfitDeCrise - Profit de crise - </w:t>
      </w:r>
      <w:hyperlink r:id="rId15" w:history="1">
        <w:r w:rsidRPr="00F24C6F">
          <w:rPr>
            <w:rStyle w:val="Lienhypertexte"/>
          </w:rPr>
          <w:t>www.kla.tv/ProfitDeCrise</w:t>
        </w:r>
      </w:hyperlink>
    </w:p>
    <w:p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rPr>
      </w:pPr>
      <w:r>
        <w:rPr>
          <w:rFonts w:ascii="Arial" w:hAnsi="Arial" w:cs="Arial"/>
          <w:noProof/>
          <w:sz w:val="18"/>
          <w:szCs w:val="18"/>
        </w:rPr>
        <w:lastRenderedPageBreak/>
        <w:drawing>
          <wp:anchor distT="0" distB="0" distL="114300" distR="114300" simplePos="0" relativeHeight="251659264" behindDoc="1" locked="0" layoutInCell="1" allowOverlap="1" wp14:anchorId="179C7D85" wp14:editId="698817D4">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Des nouvelles alternatives... libres – indépendantes – non censurées...</w:t>
      </w:r>
    </w:p>
    <w:p w:rsidR="00FF4982" w:rsidRPr="009779AD" w:rsidRDefault="00FF4982" w:rsidP="00FF4982">
      <w:pPr>
        <w:pStyle w:val="Paragraphedeliste"/>
        <w:keepNext/>
        <w:keepLines/>
        <w:numPr>
          <w:ilvl w:val="0"/>
          <w:numId w:val="1"/>
        </w:numPr>
        <w:ind w:left="714" w:hanging="357"/>
      </w:pPr>
      <w:r>
        <w:t>ce que les médias ne devraient pas dissimuler...</w:t>
      </w:r>
    </w:p>
    <w:p w:rsidR="00FF4982" w:rsidRPr="009779AD" w:rsidRDefault="00FF4982" w:rsidP="00FF4982">
      <w:pPr>
        <w:pStyle w:val="Paragraphedeliste"/>
        <w:keepNext/>
        <w:keepLines/>
        <w:numPr>
          <w:ilvl w:val="0"/>
          <w:numId w:val="1"/>
        </w:numPr>
        <w:ind w:left="714" w:hanging="357"/>
      </w:pPr>
      <w:r>
        <w:t>peu entendu, du peuple pour le peuple...</w:t>
      </w:r>
    </w:p>
    <w:p w:rsidR="00FF4982" w:rsidRPr="001D6477" w:rsidRDefault="00FF4982" w:rsidP="001D6477">
      <w:pPr>
        <w:pStyle w:val="Paragraphedeliste"/>
        <w:keepNext/>
        <w:keepLines/>
        <w:numPr>
          <w:ilvl w:val="0"/>
          <w:numId w:val="1"/>
        </w:numPr>
        <w:ind w:left="714" w:hanging="357"/>
      </w:pPr>
      <w:r w:rsidRPr="001D6477">
        <w:t xml:space="preserve">des informations régulières sur </w:t>
      </w:r>
      <w:hyperlink r:id="rId18" w:history="1">
        <w:r w:rsidR="001D6477" w:rsidRPr="001D6477">
          <w:rPr>
            <w:rStyle w:val="Lienhypertexte"/>
          </w:rPr>
          <w:t>www.kla.tv/fr</w:t>
        </w:r>
      </w:hyperlink>
    </w:p>
    <w:p w:rsidR="00FF4982" w:rsidRPr="001D6477" w:rsidRDefault="00FF4982" w:rsidP="001D6477">
      <w:pPr>
        <w:keepNext/>
        <w:keepLines/>
        <w:ind w:firstLine="357"/>
      </w:pPr>
      <w:r w:rsidRPr="001D6477">
        <w:t>Ça vaut la peine de rester avec nous!</w:t>
      </w:r>
    </w:p>
    <w:p w:rsidR="00C534E6" w:rsidRPr="006C4827" w:rsidRDefault="001D6477" w:rsidP="00C534E6">
      <w:pPr>
        <w:keepLines/>
        <w:spacing w:after="160"/>
        <w:rPr>
          <w:rStyle w:val="Lienhypertexte"/>
          <w:b/>
        </w:rPr>
      </w:pPr>
      <w:r w:rsidRPr="001D6477">
        <w:rPr>
          <w:rFonts w:ascii="Arial" w:hAnsi="Arial" w:cs="Arial"/>
          <w:b/>
          <w:sz w:val="18"/>
          <w:szCs w:val="18"/>
        </w:rPr>
        <w:t xml:space="preserve">Vous pouvez vous abonner gratuitement à notre newsletter: </w:t>
      </w:r>
      <w:hyperlink r:id="rId19" w:history="1">
        <w:r w:rsidRPr="001D6477">
          <w:rPr>
            <w:rStyle w:val="Lienhypertexte"/>
            <w:b/>
          </w:rPr>
          <w:t>www.kla.tv/abo-fr</w:t>
        </w:r>
      </w:hyperlink>
    </w:p>
    <w:p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rPr>
      </w:pPr>
      <w:r w:rsidRPr="006C4827">
        <w:rPr>
          <w:rStyle w:val="edit"/>
          <w:rFonts w:ascii="Arial" w:hAnsi="Arial" w:cs="Arial"/>
          <w:b/>
          <w:color w:val="000000"/>
          <w:szCs w:val="18"/>
        </w:rPr>
        <w:t>Avis de sécurité:</w:t>
      </w:r>
    </w:p>
    <w:p w:rsidR="001D6477" w:rsidRPr="006C4827" w:rsidRDefault="001D6477" w:rsidP="00C60E18">
      <w:pPr>
        <w:keepNext/>
        <w:keepLines/>
        <w:spacing w:after="160"/>
        <w:rPr>
          <w:rFonts w:ascii="Arial" w:hAnsi="Arial" w:cs="Arial"/>
          <w:sz w:val="18"/>
          <w:szCs w:val="18"/>
        </w:rPr>
      </w:pPr>
      <w:r w:rsidRPr="006C4827">
        <w:rPr>
          <w:rStyle w:val="edit"/>
          <w:rFonts w:ascii="Arial" w:hAnsi="Arial" w:cs="Arial"/>
          <w:color w:val="000000"/>
          <w:szCs w:val="18"/>
        </w:rPr>
        <w:t>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001D6477" w:rsidRPr="006C4827" w:rsidRDefault="00C205D1" w:rsidP="00C534E6">
      <w:pPr>
        <w:keepLines/>
        <w:spacing w:after="160"/>
        <w:rPr>
          <w:rStyle w:val="Lienhypertexte"/>
          <w:b/>
        </w:rPr>
      </w:pPr>
      <w:r w:rsidRPr="006C4827">
        <w:rPr>
          <w:rFonts w:ascii="Arial" w:hAnsi="Arial" w:cs="Arial"/>
          <w:b/>
          <w:sz w:val="18"/>
          <w:szCs w:val="18"/>
        </w:rPr>
        <w:t>Alors mettez-vous dès aujourd’hui en réseau en dehors d’internet!</w:t>
      </w:r>
      <w:r w:rsidRPr="006C4827">
        <w:rPr>
          <w:rFonts w:ascii="Arial" w:hAnsi="Arial" w:cs="Arial"/>
          <w:b/>
          <w:sz w:val="18"/>
          <w:szCs w:val="18"/>
        </w:rPr>
        <w:br/>
        <w:t>Cliquez ici:</w:t>
      </w:r>
      <w:r w:rsidR="00C60E18" w:rsidRPr="006C4827">
        <w:rPr>
          <w:rFonts w:ascii="Arial" w:hAnsi="Arial" w:cs="Arial"/>
          <w:sz w:val="18"/>
          <w:szCs w:val="18"/>
        </w:rPr>
        <w:t xml:space="preserve"> </w:t>
      </w:r>
      <w:hyperlink r:id="rId20" w:history="1">
        <w:r w:rsidR="00C60E18" w:rsidRPr="006C4827">
          <w:rPr>
            <w:rStyle w:val="Lienhypertexte"/>
            <w:b/>
          </w:rPr>
          <w:t>www.kla.tv/vernetzung&amp;lang=fr</w:t>
        </w:r>
      </w:hyperlink>
    </w:p>
    <w:p w:rsidR="00C60E18" w:rsidRDefault="00C60E18" w:rsidP="00C60E18">
      <w:pPr>
        <w:keepNext/>
        <w:keepLines/>
        <w:pBdr>
          <w:top w:val="single" w:sz="6" w:space="8" w:color="365F91" w:themeColor="accent1" w:themeShade="BF"/>
        </w:pBdr>
        <w:spacing w:after="120"/>
        <w:rPr>
          <w:i/>
          <w:iCs/>
        </w:rPr>
      </w:pPr>
      <w:r w:rsidRPr="0080337B">
        <w:rPr>
          <w:i/>
          <w:iCs/>
        </w:rPr>
        <w:t>Licence:</w:t>
      </w:r>
      <w:r>
        <w:rPr>
          <w:i/>
          <w:iCs/>
        </w:rPr>
        <w:t xml:space="preserve">  </w:t>
      </w:r>
      <w:r w:rsidR="006C4827" w:rsidRP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Licence Creative Commons avec attribution</w:t>
      </w:r>
    </w:p>
    <w:p w:rsidR="00C60E18" w:rsidRPr="00C60E18" w:rsidRDefault="00CB20A5" w:rsidP="00CB20A5">
      <w:pPr>
        <w:keepLines/>
        <w:spacing w:after="0"/>
        <w:rPr>
          <w:rFonts w:ascii="Arial" w:hAnsi="Arial" w:cs="Arial"/>
          <w:sz w:val="18"/>
          <w:szCs w:val="18"/>
        </w:rPr>
      </w:pPr>
      <w:r>
        <w:rPr>
          <w:rFonts w:cs="Arial"/>
          <w:sz w:val="12"/>
          <w:szCs w:val="12"/>
        </w:rPr>
        <w:t>Il est permis de diffuser et d’utiliser notre matériel avec l’attribution! Toutefois, le matériel ne peut pas être utilisé hors contexte.</w:t>
      </w:r>
      <w:r>
        <w:rPr>
          <w:rFonts w:cs="Arial"/>
          <w:sz w:val="12"/>
          <w:szCs w:val="12"/>
        </w:rPr>
        <w:br/>
        <w:t>Cependant pour les institutions financées avec la redevance audio-visuelle, ceci n’est autorisé qu’avec notre accord. Des infractions peuvent entraîner des poursuites.</w:t>
      </w:r>
    </w:p>
    <w:sectPr w:rsidR="00C60E18" w:rsidRPr="00C60E18">
      <w:headerReference w:type="default" r:id="rId22"/>
      <w:footerReference w:type="default" r:id="rId23"/>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643B" w:rsidRDefault="004F643B" w:rsidP="00F33FD6">
      <w:pPr>
        <w:spacing w:after="0" w:line="240" w:lineRule="auto"/>
      </w:pPr>
      <w:r>
        <w:separator/>
      </w:r>
    </w:p>
  </w:endnote>
  <w:endnote w:type="continuationSeparator" w:id="0">
    <w:p w:rsidR="004F643B" w:rsidRDefault="004F643B"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3FD6" w:rsidRPr="00F33FD6" w:rsidRDefault="00F33FD6" w:rsidP="00F33FD6">
    <w:pPr>
      <w:pStyle w:val="Pieddepage"/>
      <w:pBdr>
        <w:top w:val="single" w:sz="6" w:space="3" w:color="365F91" w:themeColor="accent1" w:themeShade="BF"/>
      </w:pBdr>
      <w:rPr>
        <w:sz w:val="18"/>
      </w:rPr>
    </w:pPr>
    <w:r>
      <w:rPr>
        <w:noProof/>
        <w:sz w:val="18"/>
      </w:rPr>
      <w:t xml:space="preserve">Pfizer, le champion des profits pharmaceutiques, fait chanter les gouvernements et terrorise des populations entières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F709CC">
      <w:rPr>
        <w:bCs/>
        <w:noProof/>
        <w:sz w:val="18"/>
      </w:rPr>
      <w:t>2</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709CC">
      <w:rPr>
        <w:bCs/>
        <w:noProof/>
        <w:sz w:val="18"/>
      </w:rPr>
      <w:t>2</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643B" w:rsidRDefault="004F643B" w:rsidP="00F33FD6">
      <w:pPr>
        <w:spacing w:after="0" w:line="240" w:lineRule="auto"/>
      </w:pPr>
      <w:r>
        <w:separator/>
      </w:r>
    </w:p>
  </w:footnote>
  <w:footnote w:type="continuationSeparator" w:id="0">
    <w:p w:rsidR="004F643B" w:rsidRDefault="004F643B"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rsidTr="00FE2F5D">
      <w:tc>
        <w:tcPr>
          <w:tcW w:w="7717" w:type="dxa"/>
          <w:tcBorders>
            <w:left w:val="nil"/>
            <w:bottom w:val="single" w:sz="8" w:space="0" w:color="365F91" w:themeColor="accent1" w:themeShade="BF"/>
          </w:tcBorders>
        </w:tcPr>
        <w:p w:rsidR="00F33FD6" w:rsidRPr="00B9284F" w:rsidRDefault="00F67ED1" w:rsidP="00FE2F5D">
          <w:pPr>
            <w:pStyle w:val="En-tte"/>
            <w:ind w:left="-57"/>
            <w:rPr>
              <w:rFonts w:ascii="Arial" w:hAnsi="Arial" w:cs="Arial"/>
              <w:sz w:val="18"/>
            </w:rPr>
          </w:pPr>
          <w:r>
            <w:rPr>
              <w:rFonts w:ascii="Arial" w:hAnsi="Arial" w:cs="Arial"/>
              <w:b/>
              <w:sz w:val="18"/>
            </w:rPr>
            <w:t>Lien online:</w:t>
          </w:r>
          <w:r w:rsidR="00F33FD6" w:rsidRPr="00B9284F">
            <w:rPr>
              <w:rFonts w:ascii="Arial" w:hAnsi="Arial" w:cs="Arial"/>
              <w:sz w:val="18"/>
            </w:rPr>
            <w:t xml:space="preserve"> </w:t>
          </w:r>
          <w:hyperlink r:id="rId1" w:history="1">
            <w:r w:rsidR="00F33FD6" w:rsidRPr="00B9284F">
              <w:rPr>
                <w:rStyle w:val="Lienhypertexte"/>
                <w:rFonts w:ascii="Arial" w:hAnsi="Arial" w:cs="Arial"/>
                <w:sz w:val="18"/>
              </w:rPr>
              <w:t>www.kla.tv/22444</w:t>
            </w:r>
          </w:hyperlink>
          <w:r w:rsidR="00F33FD6" w:rsidRPr="00B9284F">
            <w:rPr>
              <w:rFonts w:ascii="Arial" w:hAnsi="Arial" w:cs="Arial"/>
              <w:sz w:val="18"/>
            </w:rPr>
            <w:t xml:space="preserve"> | </w:t>
          </w:r>
          <w:r>
            <w:rPr>
              <w:rFonts w:ascii="Arial" w:hAnsi="Arial" w:cs="Arial"/>
              <w:b/>
              <w:sz w:val="18"/>
            </w:rPr>
            <w:t xml:space="preserve">Publié le: </w:t>
          </w:r>
          <w:r w:rsidR="00F33FD6" w:rsidRPr="00B9284F">
            <w:rPr>
              <w:rFonts w:ascii="Arial" w:hAnsi="Arial" w:cs="Arial"/>
              <w:sz w:val="18"/>
            </w:rPr>
            <w:t>05.05.2022</w:t>
          </w:r>
        </w:p>
        <w:p w:rsidR="00F33FD6" w:rsidRPr="00B9284F" w:rsidRDefault="00F33FD6" w:rsidP="00FE2F5D">
          <w:pPr>
            <w:pStyle w:val="En-tte"/>
            <w:rPr>
              <w:rFonts w:ascii="Arial" w:hAnsi="Arial" w:cs="Arial"/>
              <w:sz w:val="18"/>
            </w:rPr>
          </w:pPr>
        </w:p>
      </w:tc>
    </w:tr>
  </w:tbl>
  <w:p w:rsidR="00F33FD6" w:rsidRPr="00B9284F" w:rsidRDefault="00CB20A5" w:rsidP="00FE2F5D">
    <w:pPr>
      <w:pStyle w:val="En-tt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anchorId="44A748BB" wp14:editId="609E0BF8">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3FD6"/>
    <w:rsid w:val="000023E9"/>
    <w:rsid w:val="0002317D"/>
    <w:rsid w:val="00101F75"/>
    <w:rsid w:val="001D6477"/>
    <w:rsid w:val="00397567"/>
    <w:rsid w:val="003C19C9"/>
    <w:rsid w:val="004F643B"/>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709CC"/>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CD5DAF7-1DAA-4F39-99EA-B23DB509A2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F33FD6"/>
    <w:pPr>
      <w:tabs>
        <w:tab w:val="center" w:pos="4536"/>
        <w:tab w:val="right" w:pos="9072"/>
      </w:tabs>
      <w:spacing w:after="0" w:line="240" w:lineRule="auto"/>
    </w:pPr>
  </w:style>
  <w:style w:type="character" w:customStyle="1" w:styleId="En-tteCar">
    <w:name w:val="En-tête Car"/>
    <w:basedOn w:val="Policepardfaut"/>
    <w:link w:val="En-tte"/>
    <w:uiPriority w:val="99"/>
    <w:rsid w:val="00F33FD6"/>
  </w:style>
  <w:style w:type="paragraph" w:styleId="Pieddepage">
    <w:name w:val="footer"/>
    <w:basedOn w:val="Normal"/>
    <w:link w:val="PieddepageCar"/>
    <w:uiPriority w:val="99"/>
    <w:unhideWhenUsed/>
    <w:rsid w:val="00F33FD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33FD6"/>
  </w:style>
  <w:style w:type="paragraph" w:styleId="Textedebulles">
    <w:name w:val="Balloon Text"/>
    <w:basedOn w:val="Normal"/>
    <w:link w:val="TextedebullesCar"/>
    <w:uiPriority w:val="99"/>
    <w:semiHidden/>
    <w:unhideWhenUsed/>
    <w:rsid w:val="00F33FD6"/>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33FD6"/>
    <w:rPr>
      <w:rFonts w:ascii="Tahoma" w:hAnsi="Tahoma" w:cs="Tahoma"/>
      <w:sz w:val="16"/>
      <w:szCs w:val="16"/>
    </w:rPr>
  </w:style>
  <w:style w:type="character" w:styleId="Lienhypertexte">
    <w:name w:val="Hyperlink"/>
    <w:basedOn w:val="Policepardfaut"/>
    <w:uiPriority w:val="99"/>
    <w:unhideWhenUsed/>
    <w:rsid w:val="00F33FD6"/>
    <w:rPr>
      <w:color w:val="0000FF" w:themeColor="hyperlink"/>
      <w:u w:val="single"/>
    </w:rPr>
  </w:style>
  <w:style w:type="table" w:styleId="Grilledutableau">
    <w:name w:val="Table Grid"/>
    <w:basedOn w:val="TableauNormal"/>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Policepardfaut"/>
    <w:rsid w:val="00E81F93"/>
  </w:style>
  <w:style w:type="character" w:customStyle="1" w:styleId="edit">
    <w:name w:val="edit"/>
    <w:basedOn w:val="Policepardfaut"/>
    <w:rsid w:val="00A71903"/>
  </w:style>
  <w:style w:type="paragraph" w:styleId="Paragraphedeliste">
    <w:name w:val="List Paragraph"/>
    <w:basedOn w:val="Normal"/>
    <w:uiPriority w:val="34"/>
    <w:qFormat/>
    <w:rsid w:val="00FF4982"/>
    <w:pPr>
      <w:spacing w:after="160" w:line="259" w:lineRule="auto"/>
      <w:ind w:lef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bin"/><Relationship Id="rId13" Type="http://schemas.openxmlformats.org/officeDocument/2006/relationships/hyperlink" Target="https://www.kla.tv/Corruption" TargetMode="External"/><Relationship Id="rId18" Type="http://schemas.openxmlformats.org/officeDocument/2006/relationships/hyperlink" Target="https://www.kla.tv/fr" TargetMode="External"/><Relationship Id="rId3" Type="http://schemas.openxmlformats.org/officeDocument/2006/relationships/settings" Target="settings.xml"/><Relationship Id="rId21" Type="http://schemas.openxmlformats.org/officeDocument/2006/relationships/image" Target="media/image4.bin"/><Relationship Id="rId7" Type="http://schemas.openxmlformats.org/officeDocument/2006/relationships/hyperlink" Target="https://www.kla.tv/22444" TargetMode="External"/><Relationship Id="rId12" Type="http://schemas.openxmlformats.org/officeDocument/2006/relationships/hyperlink" Target="https://www.kla.tv/IndustriePharmaceutique" TargetMode="External"/><Relationship Id="rId17" Type="http://schemas.openxmlformats.org/officeDocument/2006/relationships/image" Target="media/image3.bin"/><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kla.tv/fr" TargetMode="External"/><Relationship Id="rId20" Type="http://schemas.openxmlformats.org/officeDocument/2006/relationships/hyperlink" Target="https://www.kla.tv/vernetzung&amp;lang=fr"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kla.tv/Vaccination-fr"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kla.tv/ProfitDeCrise" TargetMode="External"/><Relationship Id="rId23" Type="http://schemas.openxmlformats.org/officeDocument/2006/relationships/footer" Target="footer1.xml"/><Relationship Id="rId10" Type="http://schemas.openxmlformats.org/officeDocument/2006/relationships/hyperlink" Target="https://www.youtube.com/watch?v=2zoSSHx9QtA" TargetMode="External"/><Relationship Id="rId19" Type="http://schemas.openxmlformats.org/officeDocument/2006/relationships/hyperlink" Target="https://www.kla.tv/abo-fr" TargetMode="External"/><Relationship Id="rId4" Type="http://schemas.openxmlformats.org/officeDocument/2006/relationships/webSettings" Target="webSettings.xml"/><Relationship Id="rId9" Type="http://schemas.openxmlformats.org/officeDocument/2006/relationships/image" Target="media/image2.bin"/><Relationship Id="rId14" Type="http://schemas.openxmlformats.org/officeDocument/2006/relationships/hyperlink" Target="https://www.kla.tv/1MinuteSurLePoint" TargetMode="External"/><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22444"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522</Words>
  <Characters>2875</Characters>
  <Application>Microsoft Office Word</Application>
  <DocSecurity>0</DocSecurity>
  <Lines>23</Lines>
  <Paragraphs>6</Paragraphs>
  <ScaleCrop>false</ScaleCrop>
  <HeadingPairs>
    <vt:vector size="4" baseType="variant">
      <vt:variant>
        <vt:lpstr>Titre</vt:lpstr>
      </vt:variant>
      <vt:variant>
        <vt:i4>1</vt:i4>
      </vt:variant>
      <vt:variant>
        <vt:lpstr>Pfizer, le champion des profits pharmaceutiques, fait chanter les gouvernements et terrorise des populations entières</vt:lpstr>
      </vt:variant>
      <vt:variant>
        <vt:i4>1</vt:i4>
      </vt:variant>
    </vt:vector>
  </HeadingPairs>
  <TitlesOfParts>
    <vt:vector size="2" baseType="lpstr">
      <vt:lpstr/>
      <vt:lpstr/>
    </vt:vector>
  </TitlesOfParts>
  <Company/>
  <LinksUpToDate>false</LinksUpToDate>
  <CharactersWithSpaces>3391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1.6.0.0)</dc:creator>
  <cp:lastModifiedBy>Lydie Stef</cp:lastModifiedBy>
  <cp:revision>2</cp:revision>
  <dcterms:created xsi:type="dcterms:W3CDTF">2022-05-05T18:03:00Z</dcterms:created>
  <dcterms:modified xsi:type="dcterms:W3CDTF">2022-05-05T18:03:00Z</dcterms:modified>
</cp:coreProperties>
</file>